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2E8A" w14:textId="678A3189" w:rsidR="00293810" w:rsidRPr="001B2250" w:rsidRDefault="00293810" w:rsidP="00A14D96">
      <w:pPr>
        <w:spacing w:after="0" w:line="240" w:lineRule="auto"/>
        <w:jc w:val="both"/>
        <w:rPr>
          <w:rFonts w:ascii="Times New Roman" w:eastAsia="DengXian" w:hAnsi="Times New Roman" w:cs="Times New Roman"/>
          <w:b/>
          <w:kern w:val="2"/>
        </w:rPr>
      </w:pPr>
      <w:r w:rsidRPr="001B2250">
        <w:rPr>
          <w:rFonts w:ascii="Times New Roman" w:eastAsia="DengXian" w:hAnsi="Times New Roman" w:cs="Times New Roman"/>
          <w:b/>
          <w:kern w:val="2"/>
        </w:rPr>
        <w:t>FOR IMMEDIATE RELEASE</w:t>
      </w:r>
    </w:p>
    <w:p w14:paraId="4C913A3F" w14:textId="77777777" w:rsidR="00293810" w:rsidRDefault="00293810" w:rsidP="00A14D96">
      <w:pPr>
        <w:spacing w:after="0" w:line="240" w:lineRule="auto"/>
        <w:jc w:val="both"/>
        <w:rPr>
          <w:rFonts w:ascii="Times New Roman" w:eastAsia="DengXian" w:hAnsi="Times New Roman" w:cs="Times New Roman"/>
          <w:b/>
          <w:kern w:val="2"/>
          <w:sz w:val="24"/>
          <w:szCs w:val="24"/>
        </w:rPr>
      </w:pPr>
    </w:p>
    <w:p w14:paraId="3666E97B" w14:textId="057601FE" w:rsidR="00AF6D89" w:rsidRPr="006D7691" w:rsidRDefault="006042BD" w:rsidP="00EC7DB7">
      <w:pPr>
        <w:spacing w:after="0" w:line="240" w:lineRule="auto"/>
        <w:jc w:val="center"/>
        <w:rPr>
          <w:rFonts w:ascii="Times New Roman" w:eastAsia="DengXian" w:hAnsi="Times New Roman" w:cs="Times New Roman"/>
          <w:b/>
          <w:kern w:val="2"/>
          <w:sz w:val="24"/>
          <w:szCs w:val="24"/>
        </w:rPr>
      </w:pPr>
      <w:r w:rsidRPr="006D7691">
        <w:rPr>
          <w:rFonts w:ascii="Times New Roman" w:eastAsia="DengXian" w:hAnsi="Times New Roman" w:cs="Times New Roman"/>
          <w:b/>
          <w:kern w:val="2"/>
          <w:sz w:val="24"/>
          <w:szCs w:val="24"/>
        </w:rPr>
        <w:t>Plaza Premium Group</w:t>
      </w:r>
      <w:r w:rsidR="00A11DFE" w:rsidRPr="006D7691">
        <w:rPr>
          <w:rFonts w:ascii="Times New Roman" w:eastAsia="DengXian" w:hAnsi="Times New Roman" w:cs="Times New Roman"/>
          <w:b/>
          <w:kern w:val="2"/>
          <w:sz w:val="24"/>
          <w:szCs w:val="24"/>
        </w:rPr>
        <w:t xml:space="preserve">’s </w:t>
      </w:r>
      <w:r w:rsidR="00AF6D89" w:rsidRPr="006D7691">
        <w:rPr>
          <w:rFonts w:ascii="Times New Roman" w:eastAsia="DengXian" w:hAnsi="Times New Roman" w:cs="Times New Roman"/>
          <w:b/>
          <w:kern w:val="2"/>
          <w:sz w:val="24"/>
          <w:szCs w:val="24"/>
        </w:rPr>
        <w:t xml:space="preserve">Smart Traveller </w:t>
      </w:r>
      <w:r w:rsidR="00CF5CE3" w:rsidRPr="006D7691">
        <w:rPr>
          <w:rFonts w:ascii="Times New Roman" w:eastAsia="DengXian" w:hAnsi="Times New Roman" w:cs="Times New Roman"/>
          <w:b/>
          <w:kern w:val="2"/>
          <w:sz w:val="24"/>
          <w:szCs w:val="24"/>
        </w:rPr>
        <w:t xml:space="preserve">Named </w:t>
      </w:r>
      <w:r w:rsidR="00AF6D89" w:rsidRPr="006D7691">
        <w:rPr>
          <w:rFonts w:ascii="Times New Roman" w:eastAsia="DengXian" w:hAnsi="Times New Roman" w:cs="Times New Roman"/>
          <w:b/>
          <w:kern w:val="2"/>
          <w:sz w:val="24"/>
          <w:szCs w:val="24"/>
        </w:rPr>
        <w:t xml:space="preserve">the </w:t>
      </w:r>
      <w:r w:rsidR="00052CD0" w:rsidRPr="006D7691">
        <w:rPr>
          <w:rFonts w:ascii="Times New Roman" w:eastAsia="DengXian" w:hAnsi="Times New Roman" w:cs="Times New Roman"/>
          <w:b/>
          <w:kern w:val="2"/>
          <w:sz w:val="24"/>
          <w:szCs w:val="24"/>
        </w:rPr>
        <w:t>“</w:t>
      </w:r>
      <w:r w:rsidR="00CA6A6F" w:rsidRPr="006D7691">
        <w:rPr>
          <w:rFonts w:ascii="Times New Roman" w:eastAsia="DengXian" w:hAnsi="Times New Roman" w:cs="Times New Roman"/>
          <w:b/>
          <w:kern w:val="2"/>
          <w:sz w:val="24"/>
          <w:szCs w:val="24"/>
        </w:rPr>
        <w:t>Flyer’s Preferred Innovative Loyalty Program of the Year</w:t>
      </w:r>
      <w:r w:rsidR="0091640C" w:rsidRPr="006D7691">
        <w:rPr>
          <w:rFonts w:ascii="Times New Roman" w:eastAsia="DengXian" w:hAnsi="Times New Roman" w:cs="Times New Roman"/>
          <w:b/>
          <w:kern w:val="2"/>
          <w:sz w:val="24"/>
          <w:szCs w:val="24"/>
        </w:rPr>
        <w:t>”</w:t>
      </w:r>
      <w:r w:rsidR="00CA6A6F" w:rsidRPr="006D7691">
        <w:rPr>
          <w:rFonts w:ascii="Times New Roman" w:eastAsia="DengXian" w:hAnsi="Times New Roman" w:cs="Times New Roman"/>
          <w:b/>
          <w:kern w:val="2"/>
          <w:sz w:val="24"/>
          <w:szCs w:val="24"/>
        </w:rPr>
        <w:t xml:space="preserve"> at the 13th Flyer's Preferred Award Ceremony 2025</w:t>
      </w:r>
    </w:p>
    <w:p w14:paraId="47F58457" w14:textId="77777777" w:rsidR="00680EA7" w:rsidRPr="00680EA7" w:rsidRDefault="00680EA7" w:rsidP="00680EA7">
      <w:pPr>
        <w:spacing w:after="0" w:line="240" w:lineRule="auto"/>
        <w:jc w:val="center"/>
        <w:rPr>
          <w:rFonts w:ascii="Times New Roman" w:eastAsia="DengXian" w:hAnsi="Times New Roman" w:cs="Times New Roman"/>
          <w:b/>
          <w:color w:val="0000FF"/>
          <w:kern w:val="2"/>
          <w:sz w:val="24"/>
          <w:szCs w:val="24"/>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1"/>
      </w:tblGrid>
      <w:tr w:rsidR="0041074E" w:rsidRPr="006D7691" w14:paraId="32B7EC63" w14:textId="77777777" w:rsidTr="0041074E">
        <w:trPr>
          <w:trHeight w:val="2663"/>
        </w:trPr>
        <w:tc>
          <w:tcPr>
            <w:tcW w:w="4500" w:type="dxa"/>
          </w:tcPr>
          <w:p w14:paraId="184497B3" w14:textId="51B53FFE" w:rsidR="0041074E" w:rsidRPr="006D7691" w:rsidRDefault="0041074E" w:rsidP="0041074E">
            <w:pPr>
              <w:jc w:val="center"/>
              <w:rPr>
                <w:rFonts w:ascii="Times New Roman" w:hAnsi="Times New Roman" w:cs="Times New Roman"/>
                <w:b/>
                <w:sz w:val="24"/>
                <w:szCs w:val="24"/>
                <w:highlight w:val="yellow"/>
                <w:lang w:val="en-US"/>
              </w:rPr>
            </w:pPr>
            <w:r w:rsidRPr="0041074E">
              <w:rPr>
                <w:rFonts w:ascii="Times New Roman" w:hAnsi="Times New Roman" w:cs="Times New Roman"/>
                <w:b/>
                <w:noProof/>
                <w:sz w:val="24"/>
                <w:szCs w:val="24"/>
                <w:highlight w:val="yellow"/>
                <w:lang w:val="en-US"/>
              </w:rPr>
              <w:drawing>
                <wp:inline distT="0" distB="0" distL="0" distR="0" wp14:anchorId="3447BD7D" wp14:editId="4C896CCC">
                  <wp:extent cx="5731510" cy="3824605"/>
                  <wp:effectExtent l="0" t="0" r="2540" b="4445"/>
                  <wp:docPr id="1438357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4605"/>
                          </a:xfrm>
                          <a:prstGeom prst="rect">
                            <a:avLst/>
                          </a:prstGeom>
                          <a:noFill/>
                          <a:ln>
                            <a:noFill/>
                          </a:ln>
                        </pic:spPr>
                      </pic:pic>
                    </a:graphicData>
                  </a:graphic>
                </wp:inline>
              </w:drawing>
            </w:r>
          </w:p>
        </w:tc>
      </w:tr>
      <w:tr w:rsidR="0041074E" w:rsidRPr="006D7691" w14:paraId="76316710" w14:textId="77777777" w:rsidTr="0041074E">
        <w:tc>
          <w:tcPr>
            <w:tcW w:w="4500" w:type="dxa"/>
          </w:tcPr>
          <w:p w14:paraId="54F46296" w14:textId="0ECAC0AF" w:rsidR="0041074E" w:rsidRPr="00416732" w:rsidRDefault="0041074E" w:rsidP="00416732">
            <w:pPr>
              <w:jc w:val="both"/>
              <w:rPr>
                <w:rFonts w:ascii="Times New Roman" w:hAnsi="Times New Roman" w:cs="Times New Roman"/>
                <w:bCs/>
                <w:sz w:val="20"/>
                <w:szCs w:val="20"/>
              </w:rPr>
            </w:pPr>
            <w:r w:rsidRPr="00416732">
              <w:rPr>
                <w:rFonts w:ascii="Times New Roman" w:eastAsia="PMingLiU" w:hAnsi="Times New Roman" w:cs="Times New Roman"/>
                <w:bCs/>
                <w:sz w:val="20"/>
                <w:szCs w:val="20"/>
              </w:rPr>
              <w:t>Plaza Premium Group’s Managing Director of Smart Traveller, Simon Huang (left) receiving the Flyer’s Preferred Innovative Loyalty Program of the Year award from Visa’s Global Vice President and President of China, Yin Xiaolong (right)</w:t>
            </w:r>
          </w:p>
        </w:tc>
      </w:tr>
    </w:tbl>
    <w:p w14:paraId="1C897BEB" w14:textId="77777777" w:rsidR="00FA7444" w:rsidRPr="00680EA7" w:rsidRDefault="00FA7444" w:rsidP="00C6305F">
      <w:pPr>
        <w:rPr>
          <w:rFonts w:ascii="DengXian" w:eastAsia="DengXian" w:hAnsi="DengXian" w:cs="Times New Roman"/>
          <w:b/>
          <w:kern w:val="2"/>
        </w:rPr>
      </w:pPr>
    </w:p>
    <w:p w14:paraId="375CB1B7" w14:textId="528184C0" w:rsidR="00C44EB5" w:rsidRPr="0041074E" w:rsidRDefault="0004409A" w:rsidP="00C6409A">
      <w:pPr>
        <w:jc w:val="both"/>
        <w:rPr>
          <w:rFonts w:ascii="Times New Roman" w:hAnsi="Times New Roman" w:cs="Times New Roman"/>
          <w:sz w:val="24"/>
          <w:szCs w:val="24"/>
        </w:rPr>
      </w:pPr>
      <w:r w:rsidRPr="00680EA7">
        <w:rPr>
          <w:rFonts w:ascii="Times New Roman" w:hAnsi="Times New Roman" w:cs="Times New Roman"/>
          <w:b/>
          <w:sz w:val="24"/>
          <w:szCs w:val="24"/>
        </w:rPr>
        <w:t xml:space="preserve">Hong Kong, </w:t>
      </w:r>
      <w:r w:rsidR="00DB0D96" w:rsidRPr="0041074E">
        <w:rPr>
          <w:rFonts w:ascii="Times New Roman" w:hAnsi="Times New Roman" w:cs="Times New Roman"/>
          <w:b/>
          <w:sz w:val="24"/>
          <w:szCs w:val="24"/>
        </w:rPr>
        <w:t>2</w:t>
      </w:r>
      <w:r w:rsidR="00AB0D27">
        <w:rPr>
          <w:rFonts w:ascii="Times New Roman" w:eastAsia="PMingLiU" w:hAnsi="Times New Roman" w:cs="Times New Roman" w:hint="eastAsia"/>
          <w:b/>
          <w:sz w:val="24"/>
          <w:szCs w:val="24"/>
          <w:lang w:eastAsia="zh-TW"/>
        </w:rPr>
        <w:t>5</w:t>
      </w:r>
      <w:r w:rsidR="00286BAE" w:rsidRPr="00680EA7">
        <w:rPr>
          <w:rFonts w:ascii="Times New Roman" w:hAnsi="Times New Roman" w:cs="Times New Roman"/>
          <w:b/>
          <w:sz w:val="24"/>
          <w:szCs w:val="24"/>
        </w:rPr>
        <w:t xml:space="preserve"> </w:t>
      </w:r>
      <w:r w:rsidRPr="00680EA7">
        <w:rPr>
          <w:rFonts w:ascii="Times New Roman" w:hAnsi="Times New Roman" w:cs="Times New Roman"/>
          <w:b/>
          <w:sz w:val="24"/>
          <w:szCs w:val="24"/>
        </w:rPr>
        <w:t>April 2025</w:t>
      </w:r>
      <w:r w:rsidRPr="00680EA7">
        <w:rPr>
          <w:rFonts w:ascii="Times New Roman" w:hAnsi="Times New Roman" w:cs="Times New Roman"/>
          <w:bCs/>
          <w:sz w:val="24"/>
          <w:szCs w:val="24"/>
        </w:rPr>
        <w:t xml:space="preserve"> - </w:t>
      </w:r>
      <w:r w:rsidR="001710B9" w:rsidRPr="00680EA7">
        <w:rPr>
          <w:rFonts w:ascii="Times New Roman" w:hAnsi="Times New Roman" w:cs="Times New Roman"/>
          <w:bCs/>
          <w:sz w:val="24"/>
          <w:szCs w:val="24"/>
        </w:rPr>
        <w:t>Plaza Premium Group (PPG)</w:t>
      </w:r>
      <w:r w:rsidR="005F79FF" w:rsidRPr="00680EA7">
        <w:rPr>
          <w:rFonts w:ascii="Times New Roman" w:hAnsi="Times New Roman" w:cs="Times New Roman"/>
          <w:bCs/>
          <w:sz w:val="24"/>
          <w:szCs w:val="24"/>
        </w:rPr>
        <w:t>’s Smart Traveller</w:t>
      </w:r>
      <w:r w:rsidR="004B1124" w:rsidRPr="00680EA7">
        <w:rPr>
          <w:rFonts w:ascii="Times New Roman" w:hAnsi="Times New Roman" w:cs="Times New Roman"/>
          <w:bCs/>
          <w:sz w:val="24"/>
          <w:szCs w:val="24"/>
        </w:rPr>
        <w:t xml:space="preserve">, </w:t>
      </w:r>
      <w:r w:rsidRPr="00680EA7">
        <w:rPr>
          <w:rFonts w:ascii="Times New Roman" w:hAnsi="Times New Roman" w:cs="Times New Roman"/>
          <w:bCs/>
          <w:sz w:val="24"/>
          <w:szCs w:val="24"/>
        </w:rPr>
        <w:t xml:space="preserve">PPG’s innovative </w:t>
      </w:r>
      <w:r w:rsidRPr="0041074E">
        <w:rPr>
          <w:rFonts w:ascii="Times New Roman" w:hAnsi="Times New Roman" w:cs="Times New Roman"/>
          <w:bCs/>
          <w:sz w:val="24"/>
          <w:szCs w:val="24"/>
        </w:rPr>
        <w:t xml:space="preserve">digital experience and rewards platform, </w:t>
      </w:r>
      <w:r w:rsidR="00C14BF8" w:rsidRPr="0041074E">
        <w:rPr>
          <w:rFonts w:ascii="Times New Roman" w:hAnsi="Times New Roman" w:cs="Times New Roman"/>
          <w:bCs/>
          <w:sz w:val="24"/>
          <w:szCs w:val="24"/>
        </w:rPr>
        <w:t>was named</w:t>
      </w:r>
      <w:r w:rsidR="009535B2" w:rsidRPr="0041074E">
        <w:rPr>
          <w:rFonts w:ascii="Times New Roman" w:hAnsi="Times New Roman" w:cs="Times New Roman"/>
          <w:bCs/>
          <w:sz w:val="24"/>
          <w:szCs w:val="24"/>
        </w:rPr>
        <w:t xml:space="preserve"> the</w:t>
      </w:r>
      <w:r w:rsidR="00C14BF8" w:rsidRPr="0041074E">
        <w:rPr>
          <w:rFonts w:ascii="Times New Roman" w:hAnsi="Times New Roman" w:cs="Times New Roman"/>
          <w:bCs/>
          <w:sz w:val="24"/>
          <w:szCs w:val="24"/>
        </w:rPr>
        <w:t xml:space="preserve"> </w:t>
      </w:r>
      <w:r w:rsidR="00C14BF8" w:rsidRPr="0041074E">
        <w:rPr>
          <w:rFonts w:ascii="Times New Roman" w:hAnsi="Times New Roman" w:cs="Times New Roman"/>
          <w:b/>
          <w:sz w:val="24"/>
          <w:szCs w:val="24"/>
        </w:rPr>
        <w:t>“</w:t>
      </w:r>
      <w:r w:rsidR="0056338A" w:rsidRPr="0041074E">
        <w:rPr>
          <w:rFonts w:ascii="Times New Roman" w:hAnsi="Times New Roman" w:cs="Times New Roman"/>
          <w:b/>
          <w:sz w:val="24"/>
          <w:szCs w:val="24"/>
        </w:rPr>
        <w:t>Flyer’s Preferred Innovative Loyalty Program of the Year</w:t>
      </w:r>
      <w:r w:rsidR="00286BAE" w:rsidRPr="0041074E">
        <w:rPr>
          <w:rFonts w:ascii="Times New Roman" w:hAnsi="Times New Roman" w:cs="Times New Roman"/>
          <w:b/>
          <w:sz w:val="24"/>
          <w:szCs w:val="24"/>
        </w:rPr>
        <w:t>”</w:t>
      </w:r>
      <w:r w:rsidR="0056338A" w:rsidRPr="0041074E">
        <w:rPr>
          <w:rFonts w:ascii="Times New Roman" w:hAnsi="Times New Roman" w:cs="Times New Roman"/>
          <w:bCs/>
          <w:sz w:val="24"/>
          <w:szCs w:val="24"/>
        </w:rPr>
        <w:t xml:space="preserve"> </w:t>
      </w:r>
      <w:r w:rsidR="00E646EB" w:rsidRPr="0041074E">
        <w:rPr>
          <w:rFonts w:ascii="Times New Roman" w:hAnsi="Times New Roman" w:cs="Times New Roman"/>
          <w:bCs/>
          <w:sz w:val="24"/>
          <w:szCs w:val="24"/>
        </w:rPr>
        <w:t>at</w:t>
      </w:r>
      <w:r w:rsidR="001710B9" w:rsidRPr="0041074E">
        <w:rPr>
          <w:rFonts w:ascii="Times New Roman" w:hAnsi="Times New Roman" w:cs="Times New Roman"/>
          <w:bCs/>
          <w:sz w:val="24"/>
          <w:szCs w:val="24"/>
        </w:rPr>
        <w:t xml:space="preserve"> the </w:t>
      </w:r>
      <w:r w:rsidR="00C44EB5" w:rsidRPr="0041074E">
        <w:rPr>
          <w:rFonts w:ascii="Times New Roman" w:hAnsi="Times New Roman" w:cs="Times New Roman"/>
          <w:bCs/>
          <w:sz w:val="24"/>
          <w:szCs w:val="24"/>
        </w:rPr>
        <w:t>1</w:t>
      </w:r>
      <w:r w:rsidR="001710B9" w:rsidRPr="0041074E">
        <w:rPr>
          <w:rFonts w:ascii="Times New Roman" w:hAnsi="Times New Roman" w:cs="Times New Roman"/>
          <w:bCs/>
          <w:sz w:val="24"/>
          <w:szCs w:val="24"/>
        </w:rPr>
        <w:t>3</w:t>
      </w:r>
      <w:r w:rsidR="001710B9" w:rsidRPr="0041074E">
        <w:rPr>
          <w:rFonts w:ascii="Times New Roman" w:hAnsi="Times New Roman" w:cs="Times New Roman"/>
          <w:bCs/>
          <w:sz w:val="24"/>
          <w:szCs w:val="24"/>
          <w:vertAlign w:val="superscript"/>
        </w:rPr>
        <w:t>th</w:t>
      </w:r>
      <w:r w:rsidR="00F33EDE" w:rsidRPr="0041074E">
        <w:rPr>
          <w:rFonts w:ascii="Times New Roman" w:hAnsi="Times New Roman" w:cs="Times New Roman"/>
          <w:bCs/>
          <w:sz w:val="24"/>
          <w:szCs w:val="24"/>
        </w:rPr>
        <w:t xml:space="preserve"> </w:t>
      </w:r>
      <w:r w:rsidR="001710B9" w:rsidRPr="0041074E">
        <w:rPr>
          <w:rFonts w:ascii="Times New Roman" w:hAnsi="Times New Roman" w:cs="Times New Roman"/>
          <w:bCs/>
          <w:sz w:val="24"/>
          <w:szCs w:val="24"/>
        </w:rPr>
        <w:t>Flyer’s Preferred Award</w:t>
      </w:r>
      <w:r w:rsidR="00441252" w:rsidRPr="0041074E">
        <w:rPr>
          <w:rFonts w:ascii="Times New Roman" w:hAnsi="Times New Roman" w:cs="Times New Roman"/>
          <w:bCs/>
          <w:sz w:val="24"/>
          <w:szCs w:val="24"/>
        </w:rPr>
        <w:t xml:space="preserve"> Ceremony 2025</w:t>
      </w:r>
      <w:r w:rsidR="001710B9" w:rsidRPr="0041074E">
        <w:rPr>
          <w:rFonts w:ascii="Times New Roman" w:hAnsi="Times New Roman" w:cs="Times New Roman"/>
          <w:bCs/>
          <w:sz w:val="24"/>
          <w:szCs w:val="24"/>
        </w:rPr>
        <w:t>,</w:t>
      </w:r>
      <w:r w:rsidR="006E2056" w:rsidRPr="0041074E">
        <w:rPr>
          <w:rFonts w:ascii="Times New Roman" w:hAnsi="Times New Roman" w:cs="Times New Roman"/>
          <w:bCs/>
          <w:sz w:val="24"/>
          <w:szCs w:val="24"/>
        </w:rPr>
        <w:t xml:space="preserve"> </w:t>
      </w:r>
      <w:r w:rsidR="001710B9" w:rsidRPr="0041074E">
        <w:rPr>
          <w:rFonts w:ascii="Times New Roman" w:hAnsi="Times New Roman" w:cs="Times New Roman"/>
          <w:bCs/>
          <w:sz w:val="24"/>
          <w:szCs w:val="24"/>
        </w:rPr>
        <w:t>co-organised by CAAC Inflight Magazine</w:t>
      </w:r>
      <w:r w:rsidR="00441252" w:rsidRPr="0041074E">
        <w:rPr>
          <w:rFonts w:ascii="Times New Roman" w:hAnsi="Times New Roman" w:cs="Times New Roman"/>
          <w:bCs/>
          <w:sz w:val="24"/>
          <w:szCs w:val="24"/>
        </w:rPr>
        <w:t>, the official inflight publication of the Civil Aviation Administration of China (CAAC)</w:t>
      </w:r>
      <w:r w:rsidR="009535B2" w:rsidRPr="0041074E">
        <w:rPr>
          <w:rFonts w:ascii="Times New Roman" w:hAnsi="Times New Roman" w:cs="Times New Roman"/>
          <w:bCs/>
          <w:sz w:val="24"/>
          <w:szCs w:val="24"/>
        </w:rPr>
        <w:t>,</w:t>
      </w:r>
      <w:r w:rsidR="001710B9" w:rsidRPr="0041074E">
        <w:rPr>
          <w:rFonts w:ascii="Times New Roman" w:hAnsi="Times New Roman" w:cs="Times New Roman"/>
          <w:bCs/>
          <w:sz w:val="24"/>
          <w:szCs w:val="24"/>
        </w:rPr>
        <w:t xml:space="preserve"> and F</w:t>
      </w:r>
      <w:r w:rsidR="00C447F0" w:rsidRPr="0041074E">
        <w:rPr>
          <w:rFonts w:ascii="Times New Roman" w:hAnsi="Times New Roman" w:cs="Times New Roman"/>
          <w:bCs/>
          <w:sz w:val="24"/>
          <w:szCs w:val="24"/>
        </w:rPr>
        <w:t>lyerT</w:t>
      </w:r>
      <w:r w:rsidR="001710B9" w:rsidRPr="0041074E">
        <w:rPr>
          <w:rFonts w:ascii="Times New Roman" w:hAnsi="Times New Roman" w:cs="Times New Roman"/>
          <w:bCs/>
          <w:sz w:val="24"/>
          <w:szCs w:val="24"/>
        </w:rPr>
        <w:t xml:space="preserve">, China’s leading </w:t>
      </w:r>
      <w:r w:rsidR="001A1DAB" w:rsidRPr="0041074E">
        <w:rPr>
          <w:rFonts w:ascii="Times New Roman" w:hAnsi="Times New Roman" w:cs="Times New Roman"/>
          <w:bCs/>
          <w:sz w:val="24"/>
          <w:szCs w:val="24"/>
        </w:rPr>
        <w:t xml:space="preserve">social networking </w:t>
      </w:r>
      <w:r w:rsidR="006E2056" w:rsidRPr="0041074E">
        <w:rPr>
          <w:rFonts w:ascii="Times New Roman" w:hAnsi="Times New Roman" w:cs="Times New Roman"/>
          <w:bCs/>
          <w:sz w:val="24"/>
          <w:szCs w:val="24"/>
        </w:rPr>
        <w:t xml:space="preserve">platform for </w:t>
      </w:r>
      <w:r w:rsidR="001710B9" w:rsidRPr="0041074E">
        <w:rPr>
          <w:rFonts w:ascii="Times New Roman" w:hAnsi="Times New Roman" w:cs="Times New Roman"/>
          <w:bCs/>
          <w:sz w:val="24"/>
          <w:szCs w:val="24"/>
        </w:rPr>
        <w:t xml:space="preserve">frequent </w:t>
      </w:r>
      <w:r w:rsidR="00C72391" w:rsidRPr="0041074E">
        <w:rPr>
          <w:rFonts w:ascii="Times New Roman" w:hAnsi="Times New Roman" w:cs="Times New Roman"/>
          <w:bCs/>
          <w:sz w:val="24"/>
          <w:szCs w:val="24"/>
        </w:rPr>
        <w:t>flyers</w:t>
      </w:r>
      <w:r w:rsidR="006E2056" w:rsidRPr="0041074E">
        <w:rPr>
          <w:rFonts w:ascii="Times New Roman" w:hAnsi="Times New Roman" w:cs="Times New Roman"/>
          <w:bCs/>
          <w:sz w:val="24"/>
          <w:szCs w:val="24"/>
        </w:rPr>
        <w:t>.</w:t>
      </w:r>
      <w:r w:rsidR="001A1DAB" w:rsidRPr="0041074E">
        <w:rPr>
          <w:rFonts w:ascii="Times New Roman" w:hAnsi="Times New Roman" w:cs="Times New Roman"/>
          <w:bCs/>
          <w:sz w:val="24"/>
          <w:szCs w:val="24"/>
        </w:rPr>
        <w:t xml:space="preserve"> </w:t>
      </w:r>
      <w:r w:rsidR="00A81A3E" w:rsidRPr="0041074E">
        <w:rPr>
          <w:rFonts w:ascii="Times New Roman" w:hAnsi="Times New Roman" w:cs="Times New Roman"/>
          <w:bCs/>
          <w:sz w:val="24"/>
          <w:szCs w:val="24"/>
        </w:rPr>
        <w:t xml:space="preserve"> </w:t>
      </w:r>
      <w:r w:rsidR="009535B2" w:rsidRPr="0041074E">
        <w:rPr>
          <w:rFonts w:ascii="Times New Roman" w:hAnsi="Times New Roman" w:cs="Times New Roman"/>
          <w:sz w:val="24"/>
          <w:szCs w:val="24"/>
        </w:rPr>
        <w:t>The</w:t>
      </w:r>
      <w:r w:rsidR="00A14D96" w:rsidRPr="0041074E">
        <w:rPr>
          <w:rFonts w:ascii="Times New Roman" w:hAnsi="Times New Roman" w:cs="Times New Roman"/>
          <w:sz w:val="24"/>
          <w:szCs w:val="24"/>
        </w:rPr>
        <w:t xml:space="preserve"> prestigious award</w:t>
      </w:r>
      <w:r w:rsidR="009535B2" w:rsidRPr="0041074E">
        <w:rPr>
          <w:rFonts w:ascii="Times New Roman" w:hAnsi="Times New Roman" w:cs="Times New Roman"/>
          <w:sz w:val="24"/>
          <w:szCs w:val="24"/>
        </w:rPr>
        <w:t xml:space="preserve"> ceremony</w:t>
      </w:r>
      <w:r w:rsidR="00A14D96" w:rsidRPr="0041074E">
        <w:rPr>
          <w:rFonts w:ascii="Times New Roman" w:hAnsi="Times New Roman" w:cs="Times New Roman"/>
          <w:sz w:val="24"/>
          <w:szCs w:val="24"/>
        </w:rPr>
        <w:t xml:space="preserve"> brought together senior leaders from domestic and international airlines, major hotel groups, bank credit card centers, and the business travel service sector, alongside numerous media representatives and industry elites.  </w:t>
      </w:r>
    </w:p>
    <w:p w14:paraId="7ACFA6C1" w14:textId="2D9CBD88" w:rsidR="00A14D96" w:rsidRPr="00C6409A" w:rsidRDefault="00A14D96" w:rsidP="00C6409A">
      <w:pPr>
        <w:jc w:val="both"/>
        <w:rPr>
          <w:rFonts w:ascii="Times New Roman" w:hAnsi="Times New Roman" w:cs="Times New Roman"/>
          <w:sz w:val="24"/>
          <w:szCs w:val="24"/>
        </w:rPr>
      </w:pPr>
      <w:r w:rsidRPr="0041074E">
        <w:rPr>
          <w:rFonts w:ascii="Times New Roman" w:hAnsi="Times New Roman" w:cs="Times New Roman"/>
          <w:sz w:val="24"/>
          <w:szCs w:val="24"/>
        </w:rPr>
        <w:t>The 13th Flyer’s Preferred Awards Ceremony is widely recognized for its credibility and impartiality in hono</w:t>
      </w:r>
      <w:r w:rsidR="00D60548" w:rsidRPr="0041074E">
        <w:rPr>
          <w:rFonts w:ascii="Times New Roman" w:hAnsi="Times New Roman" w:cs="Times New Roman"/>
          <w:sz w:val="24"/>
          <w:szCs w:val="24"/>
        </w:rPr>
        <w:t>u</w:t>
      </w:r>
      <w:r w:rsidRPr="0041074E">
        <w:rPr>
          <w:rFonts w:ascii="Times New Roman" w:hAnsi="Times New Roman" w:cs="Times New Roman"/>
          <w:sz w:val="24"/>
          <w:szCs w:val="24"/>
        </w:rPr>
        <w:t>ring excellence within the business travel sector. Its reputation is built on a rigorous dual-core evaluation system that integrates verified user data with authentic experiences from frequent travel</w:t>
      </w:r>
      <w:r w:rsidR="00D60548" w:rsidRPr="0041074E">
        <w:rPr>
          <w:rFonts w:ascii="Times New Roman" w:hAnsi="Times New Roman" w:cs="Times New Roman"/>
          <w:sz w:val="24"/>
          <w:szCs w:val="24"/>
        </w:rPr>
        <w:t>l</w:t>
      </w:r>
      <w:r w:rsidRPr="0041074E">
        <w:rPr>
          <w:rFonts w:ascii="Times New Roman" w:hAnsi="Times New Roman" w:cs="Times New Roman"/>
          <w:sz w:val="24"/>
          <w:szCs w:val="24"/>
        </w:rPr>
        <w:t>ers, ensuring that the results accurately reflect industry standards and trave</w:t>
      </w:r>
      <w:r w:rsidR="00D60548" w:rsidRPr="0041074E">
        <w:rPr>
          <w:rFonts w:ascii="Times New Roman" w:hAnsi="Times New Roman" w:cs="Times New Roman"/>
          <w:sz w:val="24"/>
          <w:szCs w:val="24"/>
        </w:rPr>
        <w:t>l</w:t>
      </w:r>
      <w:r w:rsidRPr="0041074E">
        <w:rPr>
          <w:rFonts w:ascii="Times New Roman" w:hAnsi="Times New Roman" w:cs="Times New Roman"/>
          <w:sz w:val="24"/>
          <w:szCs w:val="24"/>
        </w:rPr>
        <w:t>ler satisfaction.</w:t>
      </w:r>
      <w:r w:rsidRPr="00A14D96">
        <w:rPr>
          <w:rFonts w:ascii="Times New Roman" w:hAnsi="Times New Roman" w:cs="Times New Roman"/>
          <w:sz w:val="24"/>
          <w:szCs w:val="24"/>
        </w:rPr>
        <w:t xml:space="preserve"> </w:t>
      </w:r>
      <w:r w:rsidR="00D60548" w:rsidRPr="00D60548">
        <w:rPr>
          <w:rFonts w:ascii="Times New Roman" w:hAnsi="Times New Roman" w:cs="Times New Roman"/>
          <w:sz w:val="24"/>
          <w:szCs w:val="24"/>
        </w:rPr>
        <w:t xml:space="preserve">This comprehensive and objective assessment spanned </w:t>
      </w:r>
      <w:r w:rsidR="00D60548" w:rsidRPr="00D60548">
        <w:rPr>
          <w:rFonts w:ascii="Times New Roman" w:hAnsi="Times New Roman" w:cs="Times New Roman"/>
          <w:sz w:val="24"/>
          <w:szCs w:val="24"/>
        </w:rPr>
        <w:lastRenderedPageBreak/>
        <w:t>multiple vertical industries within the business travel sector, culminating in nearly thirty awards across airlines, hotels, credit cards, and cruises.</w:t>
      </w:r>
    </w:p>
    <w:p w14:paraId="7B226B29" w14:textId="74110ED4" w:rsidR="00933FE1" w:rsidRPr="00C6409A" w:rsidRDefault="00933FE1" w:rsidP="00C6409A">
      <w:pPr>
        <w:jc w:val="both"/>
        <w:rPr>
          <w:rFonts w:ascii="Times New Roman" w:hAnsi="Times New Roman" w:cs="Times New Roman"/>
          <w:sz w:val="24"/>
          <w:szCs w:val="24"/>
        </w:rPr>
      </w:pPr>
      <w:r w:rsidRPr="00C6409A">
        <w:rPr>
          <w:rFonts w:ascii="Times New Roman" w:hAnsi="Times New Roman" w:cs="Times New Roman"/>
          <w:sz w:val="24"/>
          <w:szCs w:val="24"/>
        </w:rPr>
        <w:t xml:space="preserve">At the </w:t>
      </w:r>
      <w:r w:rsidR="008F1C65" w:rsidRPr="00C6409A">
        <w:rPr>
          <w:rFonts w:ascii="Times New Roman" w:hAnsi="Times New Roman" w:cs="Times New Roman"/>
          <w:sz w:val="24"/>
          <w:szCs w:val="24"/>
        </w:rPr>
        <w:t>award ceremony</w:t>
      </w:r>
      <w:r w:rsidRPr="00C6409A">
        <w:rPr>
          <w:rFonts w:ascii="Times New Roman" w:hAnsi="Times New Roman" w:cs="Times New Roman"/>
          <w:sz w:val="24"/>
          <w:szCs w:val="24"/>
        </w:rPr>
        <w:t>, Simon Huang, Plaza Premium Group’s Managing Director of Smart Traveller, collected the “Flyer’s Preferred Innovative Loyalty Program of the Year” award on behalf of PPG. This accolade not only underscores PPG’s commitment to innovation in creating the ultimate digital experience and rewards platform but also demonstrates its unwavering dedication to making travel better through cutting-edge solutions and customer centric innovations.</w:t>
      </w:r>
    </w:p>
    <w:p w14:paraId="3276BC27" w14:textId="6F73A028" w:rsidR="000A7507" w:rsidRPr="00C6409A" w:rsidRDefault="00140BD8" w:rsidP="00C6409A">
      <w:pPr>
        <w:jc w:val="both"/>
        <w:rPr>
          <w:rFonts w:ascii="Times New Roman" w:hAnsi="Times New Roman" w:cs="Times New Roman"/>
          <w:sz w:val="24"/>
          <w:szCs w:val="24"/>
        </w:rPr>
      </w:pPr>
      <w:r w:rsidRPr="00C6409A">
        <w:rPr>
          <w:rFonts w:ascii="Times New Roman" w:hAnsi="Times New Roman" w:cs="Times New Roman"/>
          <w:sz w:val="24"/>
          <w:szCs w:val="24"/>
        </w:rPr>
        <w:t>“It is truly a proud moment for Smart Traveller to receive this prestigious industry accolade in Mainland China for the first time. We are deeply grateful to FlyerT, our partners, members,</w:t>
      </w:r>
      <w:r w:rsidR="00884E0F" w:rsidRPr="00C6409A">
        <w:rPr>
          <w:rFonts w:ascii="Times New Roman" w:hAnsi="Times New Roman" w:cs="Times New Roman"/>
          <w:sz w:val="24"/>
          <w:szCs w:val="24"/>
        </w:rPr>
        <w:t xml:space="preserve"> </w:t>
      </w:r>
      <w:r w:rsidRPr="00C6409A">
        <w:rPr>
          <w:rFonts w:ascii="Times New Roman" w:hAnsi="Times New Roman" w:cs="Times New Roman"/>
          <w:sz w:val="24"/>
          <w:szCs w:val="24"/>
        </w:rPr>
        <w:t xml:space="preserve">seasoned travellers and business professionals </w:t>
      </w:r>
      <w:r w:rsidR="009A7336" w:rsidRPr="00C6409A">
        <w:rPr>
          <w:rFonts w:ascii="Times New Roman" w:hAnsi="Times New Roman" w:cs="Times New Roman"/>
          <w:sz w:val="24"/>
          <w:szCs w:val="24"/>
        </w:rPr>
        <w:t>for their continued support.</w:t>
      </w:r>
      <w:r w:rsidRPr="00C6409A">
        <w:rPr>
          <w:rFonts w:ascii="Times New Roman" w:hAnsi="Times New Roman" w:cs="Times New Roman"/>
          <w:sz w:val="24"/>
          <w:szCs w:val="24"/>
        </w:rPr>
        <w:t xml:space="preserve"> </w:t>
      </w:r>
      <w:r w:rsidR="009A7336" w:rsidRPr="00C6409A">
        <w:rPr>
          <w:rFonts w:ascii="Times New Roman" w:hAnsi="Times New Roman" w:cs="Times New Roman"/>
          <w:sz w:val="24"/>
          <w:szCs w:val="24"/>
        </w:rPr>
        <w:t xml:space="preserve"> We will continue </w:t>
      </w:r>
      <w:r w:rsidR="00884E0F" w:rsidRPr="00C6409A">
        <w:rPr>
          <w:rFonts w:ascii="Times New Roman" w:hAnsi="Times New Roman" w:cs="Times New Roman"/>
          <w:sz w:val="24"/>
          <w:szCs w:val="24"/>
        </w:rPr>
        <w:t xml:space="preserve">to </w:t>
      </w:r>
      <w:r w:rsidR="009A7336" w:rsidRPr="00C6409A">
        <w:rPr>
          <w:rFonts w:ascii="Times New Roman" w:hAnsi="Times New Roman" w:cs="Times New Roman"/>
          <w:sz w:val="24"/>
          <w:szCs w:val="24"/>
        </w:rPr>
        <w:t>elevate our offerings and raise the bar in business travel with seamless, personalised</w:t>
      </w:r>
      <w:r w:rsidR="00D30196">
        <w:rPr>
          <w:rFonts w:ascii="Times New Roman" w:hAnsi="Times New Roman" w:cs="Times New Roman"/>
          <w:sz w:val="24"/>
          <w:szCs w:val="24"/>
        </w:rPr>
        <w:t xml:space="preserve"> and digitalised</w:t>
      </w:r>
      <w:r w:rsidR="009A7336" w:rsidRPr="00C6409A">
        <w:rPr>
          <w:rFonts w:ascii="Times New Roman" w:hAnsi="Times New Roman" w:cs="Times New Roman"/>
          <w:sz w:val="24"/>
          <w:szCs w:val="24"/>
        </w:rPr>
        <w:t xml:space="preserve"> solutions that enhance t</w:t>
      </w:r>
      <w:r w:rsidRPr="00C6409A">
        <w:rPr>
          <w:rFonts w:ascii="Times New Roman" w:hAnsi="Times New Roman" w:cs="Times New Roman"/>
          <w:sz w:val="24"/>
          <w:szCs w:val="24"/>
        </w:rPr>
        <w:t>he travel experience for all our members.</w:t>
      </w:r>
      <w:r w:rsidR="00452A38" w:rsidRPr="00C6409A">
        <w:rPr>
          <w:rFonts w:ascii="Times New Roman" w:hAnsi="Times New Roman" w:cs="Times New Roman"/>
          <w:sz w:val="24"/>
          <w:szCs w:val="24"/>
        </w:rPr>
        <w:t xml:space="preserve">” said Simon Huang, Managing Director, Smart Traveller. </w:t>
      </w:r>
      <w:r w:rsidR="00884E0F" w:rsidRPr="00C6409A">
        <w:rPr>
          <w:rFonts w:ascii="Times New Roman" w:hAnsi="Times New Roman" w:cs="Times New Roman"/>
          <w:sz w:val="24"/>
          <w:szCs w:val="24"/>
        </w:rPr>
        <w:t xml:space="preserve"> </w:t>
      </w:r>
    </w:p>
    <w:p w14:paraId="2C35C46F" w14:textId="3846C91F" w:rsidR="004C7789" w:rsidRPr="00C6409A" w:rsidRDefault="004C7789" w:rsidP="00C6409A">
      <w:pPr>
        <w:jc w:val="both"/>
        <w:rPr>
          <w:rFonts w:ascii="Times New Roman" w:hAnsi="Times New Roman" w:cs="Times New Roman"/>
          <w:sz w:val="24"/>
          <w:szCs w:val="24"/>
        </w:rPr>
      </w:pPr>
      <w:r w:rsidRPr="00C6409A">
        <w:rPr>
          <w:rFonts w:ascii="Times New Roman" w:hAnsi="Times New Roman" w:cs="Times New Roman"/>
          <w:sz w:val="24"/>
          <w:szCs w:val="24"/>
        </w:rPr>
        <w:t xml:space="preserve">The 13th Flyer’s Preferred Awards Ceremony </w:t>
      </w:r>
      <w:r w:rsidR="00D37265" w:rsidRPr="00C6409A">
        <w:rPr>
          <w:rFonts w:ascii="Times New Roman" w:hAnsi="Times New Roman" w:cs="Times New Roman"/>
          <w:sz w:val="24"/>
          <w:szCs w:val="24"/>
        </w:rPr>
        <w:t xml:space="preserve">not only provided a distinguished platform for showcasing leading business travel brands and celebrated their outstanding achievements, but also enhanced collaboration and knowledge exchange within the industry. </w:t>
      </w:r>
      <w:r w:rsidRPr="00C6409A">
        <w:rPr>
          <w:rFonts w:ascii="Times New Roman" w:hAnsi="Times New Roman" w:cs="Times New Roman"/>
          <w:sz w:val="24"/>
          <w:szCs w:val="24"/>
        </w:rPr>
        <w:t xml:space="preserve">Plaza Premium Group is proud to be part of this dynamic ecosystem, </w:t>
      </w:r>
      <w:r w:rsidR="005448C9" w:rsidRPr="00C6409A">
        <w:rPr>
          <w:rFonts w:ascii="Times New Roman" w:hAnsi="Times New Roman" w:cs="Times New Roman"/>
          <w:sz w:val="24"/>
          <w:szCs w:val="24"/>
        </w:rPr>
        <w:t xml:space="preserve">collaborating with </w:t>
      </w:r>
      <w:r w:rsidRPr="00C6409A">
        <w:rPr>
          <w:rFonts w:ascii="Times New Roman" w:hAnsi="Times New Roman" w:cs="Times New Roman"/>
          <w:sz w:val="24"/>
          <w:szCs w:val="24"/>
        </w:rPr>
        <w:t xml:space="preserve">partners and travellers to </w:t>
      </w:r>
      <w:r w:rsidR="00D37265" w:rsidRPr="00C6409A">
        <w:rPr>
          <w:rFonts w:ascii="Times New Roman" w:hAnsi="Times New Roman" w:cs="Times New Roman"/>
          <w:sz w:val="24"/>
          <w:szCs w:val="24"/>
        </w:rPr>
        <w:t>e</w:t>
      </w:r>
      <w:r w:rsidRPr="00C6409A">
        <w:rPr>
          <w:rFonts w:ascii="Times New Roman" w:hAnsi="Times New Roman" w:cs="Times New Roman"/>
          <w:sz w:val="24"/>
          <w:szCs w:val="24"/>
        </w:rPr>
        <w:t>levate the</w:t>
      </w:r>
      <w:r w:rsidR="00D37265" w:rsidRPr="00C6409A">
        <w:rPr>
          <w:rFonts w:ascii="Times New Roman" w:hAnsi="Times New Roman" w:cs="Times New Roman"/>
          <w:sz w:val="24"/>
          <w:szCs w:val="24"/>
        </w:rPr>
        <w:t xml:space="preserve"> business travel </w:t>
      </w:r>
      <w:r w:rsidRPr="00C6409A">
        <w:rPr>
          <w:rFonts w:ascii="Times New Roman" w:hAnsi="Times New Roman" w:cs="Times New Roman"/>
          <w:sz w:val="24"/>
          <w:szCs w:val="24"/>
        </w:rPr>
        <w:t>industry. As the</w:t>
      </w:r>
      <w:r w:rsidR="001963C6" w:rsidRPr="00C6409A">
        <w:rPr>
          <w:rFonts w:ascii="Times New Roman" w:hAnsi="Times New Roman" w:cs="Times New Roman"/>
          <w:sz w:val="24"/>
          <w:szCs w:val="24"/>
        </w:rPr>
        <w:t xml:space="preserve"> </w:t>
      </w:r>
      <w:r w:rsidR="00E772AB" w:rsidRPr="00C6409A">
        <w:rPr>
          <w:rFonts w:ascii="Times New Roman" w:hAnsi="Times New Roman" w:cs="Times New Roman"/>
          <w:sz w:val="24"/>
          <w:szCs w:val="24"/>
        </w:rPr>
        <w:t xml:space="preserve">industry </w:t>
      </w:r>
      <w:r w:rsidRPr="00C6409A">
        <w:rPr>
          <w:rFonts w:ascii="Times New Roman" w:hAnsi="Times New Roman" w:cs="Times New Roman"/>
          <w:sz w:val="24"/>
          <w:szCs w:val="24"/>
        </w:rPr>
        <w:t>continues to evolve, PPG look</w:t>
      </w:r>
      <w:r w:rsidR="001963C6" w:rsidRPr="00C6409A">
        <w:rPr>
          <w:rFonts w:ascii="Times New Roman" w:hAnsi="Times New Roman" w:cs="Times New Roman"/>
          <w:sz w:val="24"/>
          <w:szCs w:val="24"/>
        </w:rPr>
        <w:t>s</w:t>
      </w:r>
      <w:r w:rsidRPr="00C6409A">
        <w:rPr>
          <w:rFonts w:ascii="Times New Roman" w:hAnsi="Times New Roman" w:cs="Times New Roman"/>
          <w:sz w:val="24"/>
          <w:szCs w:val="24"/>
        </w:rPr>
        <w:t xml:space="preserve"> forward to </w:t>
      </w:r>
      <w:r w:rsidR="005448C9" w:rsidRPr="00C6409A">
        <w:rPr>
          <w:rFonts w:ascii="Times New Roman" w:hAnsi="Times New Roman" w:cs="Times New Roman"/>
          <w:sz w:val="24"/>
          <w:szCs w:val="24"/>
        </w:rPr>
        <w:t xml:space="preserve">contributing to its </w:t>
      </w:r>
      <w:r w:rsidRPr="00C6409A">
        <w:rPr>
          <w:rFonts w:ascii="Times New Roman" w:hAnsi="Times New Roman" w:cs="Times New Roman"/>
          <w:sz w:val="24"/>
          <w:szCs w:val="24"/>
        </w:rPr>
        <w:t>growth and innovation,</w:t>
      </w:r>
      <w:r w:rsidR="00D1099A" w:rsidRPr="00C6409A">
        <w:rPr>
          <w:rFonts w:ascii="Times New Roman" w:hAnsi="Times New Roman" w:cs="Times New Roman"/>
          <w:sz w:val="24"/>
          <w:szCs w:val="24"/>
        </w:rPr>
        <w:t xml:space="preserve"> </w:t>
      </w:r>
      <w:r w:rsidR="005448C9" w:rsidRPr="00C6409A">
        <w:rPr>
          <w:rFonts w:ascii="Times New Roman" w:hAnsi="Times New Roman" w:cs="Times New Roman"/>
          <w:sz w:val="24"/>
          <w:szCs w:val="24"/>
        </w:rPr>
        <w:t>making travel better for all</w:t>
      </w:r>
      <w:r w:rsidR="00D1099A" w:rsidRPr="00C6409A">
        <w:rPr>
          <w:rFonts w:ascii="Times New Roman" w:hAnsi="Times New Roman" w:cs="Times New Roman"/>
          <w:sz w:val="24"/>
          <w:szCs w:val="24"/>
        </w:rPr>
        <w:t>.</w:t>
      </w:r>
    </w:p>
    <w:p w14:paraId="7D78DCF5" w14:textId="77777777" w:rsidR="00AD1283" w:rsidRDefault="00AD1283" w:rsidP="00C6305F">
      <w:pPr>
        <w:rPr>
          <w:rFonts w:ascii="Times New Roman" w:hAnsi="Times New Roman" w:cs="Times New Roman"/>
          <w:b/>
          <w:bCs/>
          <w:sz w:val="24"/>
          <w:szCs w:val="24"/>
          <w:lang w:val="en-US"/>
        </w:rPr>
      </w:pPr>
    </w:p>
    <w:p w14:paraId="695C9528" w14:textId="013311F9" w:rsidR="00B36970" w:rsidRPr="007150E3" w:rsidRDefault="007150E3" w:rsidP="00C6305F">
      <w:pPr>
        <w:rPr>
          <w:rFonts w:ascii="Times New Roman" w:hAnsi="Times New Roman" w:cs="Times New Roman"/>
          <w:b/>
          <w:bCs/>
          <w:sz w:val="24"/>
          <w:szCs w:val="24"/>
          <w:lang w:val="en-US"/>
        </w:rPr>
      </w:pPr>
      <w:r w:rsidRPr="007150E3">
        <w:rPr>
          <w:rFonts w:ascii="Times New Roman" w:hAnsi="Times New Roman" w:cs="Times New Roman"/>
          <w:b/>
          <w:bCs/>
          <w:sz w:val="24"/>
          <w:szCs w:val="24"/>
          <w:lang w:val="en-US"/>
        </w:rPr>
        <w:t xml:space="preserve">Download high-resolution photos </w:t>
      </w:r>
      <w:hyperlink r:id="rId12" w:history="1">
        <w:r w:rsidRPr="009C2E58">
          <w:rPr>
            <w:rStyle w:val="Hyperlink"/>
            <w:rFonts w:ascii="Times New Roman" w:hAnsi="Times New Roman" w:cs="Times New Roman"/>
            <w:b/>
            <w:bCs/>
            <w:sz w:val="24"/>
            <w:szCs w:val="24"/>
            <w:lang w:val="en-US"/>
          </w:rPr>
          <w:t>here</w:t>
        </w:r>
      </w:hyperlink>
      <w:r w:rsidRPr="007150E3">
        <w:rPr>
          <w:rFonts w:ascii="Times New Roman" w:hAnsi="Times New Roman" w:cs="Times New Roman"/>
          <w:b/>
          <w:bCs/>
          <w:sz w:val="24"/>
          <w:szCs w:val="24"/>
          <w:lang w:val="en-US"/>
        </w:rPr>
        <w:t>.</w:t>
      </w:r>
    </w:p>
    <w:p w14:paraId="0A65B016" w14:textId="45C2F011" w:rsidR="00680EA7" w:rsidRDefault="00680EA7">
      <w:pPr>
        <w:rPr>
          <w:rFonts w:asciiTheme="minorEastAsia" w:hAnsiTheme="minorEastAsia" w:cs="Times New Roman"/>
          <w:b/>
          <w:szCs w:val="24"/>
          <w:lang w:eastAsia="zh-TW"/>
        </w:rPr>
      </w:pPr>
    </w:p>
    <w:p w14:paraId="13126090" w14:textId="5023D9C1" w:rsidR="003E5959" w:rsidRPr="003E5959" w:rsidRDefault="003E5959" w:rsidP="00680EA7">
      <w:pPr>
        <w:rPr>
          <w:rFonts w:asciiTheme="minorEastAsia" w:hAnsiTheme="minorEastAsia" w:cs="Times New Roman"/>
          <w:b/>
          <w:szCs w:val="24"/>
          <w:lang w:eastAsia="zh-TW"/>
        </w:rPr>
      </w:pPr>
      <w:r w:rsidRPr="003E5959">
        <w:rPr>
          <w:rFonts w:ascii="Times New Roman" w:hAnsi="Times New Roman" w:cs="Times New Roman"/>
          <w:b/>
          <w:bCs/>
          <w:sz w:val="24"/>
          <w:szCs w:val="24"/>
          <w:u w:val="single"/>
          <w:lang w:val="en-US" w:eastAsia="zh-TW"/>
        </w:rPr>
        <w:t>About Plaza Premium Group</w:t>
      </w:r>
    </w:p>
    <w:p w14:paraId="430F3606" w14:textId="77777777" w:rsidR="003E5959" w:rsidRPr="003E5959" w:rsidRDefault="003E5959" w:rsidP="003E5959">
      <w:pPr>
        <w:jc w:val="both"/>
        <w:rPr>
          <w:rFonts w:ascii="Times New Roman" w:hAnsi="Times New Roman" w:cs="Times New Roman"/>
          <w:bCs/>
          <w:sz w:val="24"/>
          <w:szCs w:val="24"/>
          <w:lang w:val="en-US" w:eastAsia="zh-TW"/>
        </w:rPr>
      </w:pPr>
      <w:r w:rsidRPr="003E5959">
        <w:rPr>
          <w:rFonts w:ascii="Times New Roman" w:hAnsi="Times New Roman" w:cs="Times New Roman"/>
          <w:bCs/>
          <w:sz w:val="24"/>
          <w:szCs w:val="24"/>
          <w:lang w:val="en-US" w:eastAsia="zh-TW"/>
        </w:rPr>
        <w:t>Plaza Premium Group (PPG) is the global leader in integrated airport hospitality and passenger service solutions, operating the largest network of airport lounges worldwide and offering a 360-degree airport hospitality experience with 14 brands under its portfolio, operating in 150 countries across 600 international and domestic airports and serving 24 million passengers annually. With a mission to Make Travel Better, the group introduced the world's first independent airport lounge concept in 1998.</w:t>
      </w:r>
    </w:p>
    <w:p w14:paraId="3998697C" w14:textId="77777777" w:rsidR="003E5959" w:rsidRDefault="003E5959" w:rsidP="003E5959">
      <w:pPr>
        <w:jc w:val="both"/>
        <w:rPr>
          <w:rFonts w:ascii="Times New Roman" w:hAnsi="Times New Roman" w:cs="Times New Roman"/>
          <w:bCs/>
          <w:sz w:val="24"/>
          <w:szCs w:val="24"/>
          <w:lang w:val="en-US" w:eastAsia="zh-TW"/>
        </w:rPr>
      </w:pPr>
      <w:r w:rsidRPr="003E5959">
        <w:rPr>
          <w:rFonts w:ascii="Times New Roman" w:hAnsi="Times New Roman" w:cs="Times New Roman"/>
          <w:bCs/>
          <w:sz w:val="24"/>
          <w:szCs w:val="24"/>
          <w:lang w:val="en-US" w:eastAsia="zh-TW"/>
        </w:rPr>
        <w:t xml:space="preserve">Plaza Premium Lounge, Plaza Premium First - award-winning airport lounges, Aerotel - the  world’s largest airport transit hotel chain, Refreshhh by Aerotel, ALLWAYS - airport passenger services, airport dining concepts, Smart Traveller - innovative digital experience and rewards platform, and One Travel Experience Ecosystem (oneTECO), the group is at the forefront of transforming airport experiences for the better through innovative and human-led solutions. PPG’s commitment extends beyond its brands, as it also provides lounge management and hospitality solutions to leading airlines, alliances, and corporates worldwide. Partnerships include renowned names such as American Express, Capital One, Cathay Pacific Airways, SkyTeam, Star Alliance, Visa, and many more. </w:t>
      </w:r>
    </w:p>
    <w:p w14:paraId="60C6F34C" w14:textId="77777777" w:rsidR="001D616F" w:rsidRPr="001D616F" w:rsidRDefault="001D616F" w:rsidP="001D616F">
      <w:pPr>
        <w:jc w:val="both"/>
        <w:rPr>
          <w:rFonts w:ascii="Times New Roman" w:hAnsi="Times New Roman" w:cs="Times New Roman"/>
          <w:bCs/>
          <w:sz w:val="24"/>
          <w:szCs w:val="24"/>
          <w:lang w:eastAsia="zh-TW"/>
        </w:rPr>
      </w:pPr>
      <w:r w:rsidRPr="001D616F">
        <w:rPr>
          <w:rFonts w:ascii="Times New Roman" w:hAnsi="Times New Roman" w:cs="Times New Roman"/>
          <w:b/>
          <w:bCs/>
          <w:sz w:val="24"/>
          <w:szCs w:val="24"/>
          <w:lang w:eastAsia="zh-TW"/>
        </w:rPr>
        <w:lastRenderedPageBreak/>
        <w:t>Smart Traveller</w:t>
      </w:r>
      <w:r w:rsidRPr="001D616F">
        <w:rPr>
          <w:rFonts w:ascii="Times New Roman" w:hAnsi="Times New Roman" w:cs="Times New Roman"/>
          <w:bCs/>
          <w:sz w:val="24"/>
          <w:szCs w:val="24"/>
          <w:lang w:eastAsia="zh-TW"/>
        </w:rPr>
        <w:t xml:space="preserve"> is Plaza Premium Group's global digital rewards program designed to enhance airport experiences for travellers. It offers exclusive rewards and tailored benefits for every journey, whether departing, in transit, or arriving. The Smart Traveller app includes features such as Link My Card for easy lounge access, Flight Information Displays (FIDs) for real-time flight updates, and Smart Order for convenient food and beverage service. With Smart Traveller, travellers can access over 100 Plaza Premium Lounge and Plaza Premium First locations worldwide, offering relaxation before flights. Rewards can be earned not only through lounge visits but also from dining at selected outlets and hotel stays, allowing travellers to accumulate points redeemable for various airport services and travel experiences.</w:t>
      </w:r>
    </w:p>
    <w:p w14:paraId="271383B4" w14:textId="77777777" w:rsidR="003E5959" w:rsidRPr="003E5959" w:rsidRDefault="003E5959" w:rsidP="003E5959">
      <w:pPr>
        <w:jc w:val="both"/>
        <w:rPr>
          <w:rFonts w:ascii="Times New Roman" w:hAnsi="Times New Roman" w:cs="Times New Roman"/>
          <w:bCs/>
          <w:sz w:val="24"/>
          <w:szCs w:val="24"/>
          <w:lang w:val="en-US" w:eastAsia="zh-TW"/>
        </w:rPr>
      </w:pPr>
      <w:r w:rsidRPr="003E5959">
        <w:rPr>
          <w:rFonts w:ascii="Times New Roman" w:hAnsi="Times New Roman" w:cs="Times New Roman"/>
          <w:bCs/>
          <w:sz w:val="24"/>
          <w:szCs w:val="24"/>
          <w:lang w:val="en-US" w:eastAsia="zh-TW"/>
        </w:rPr>
        <w:t xml:space="preserve">Plaza Premium Group has over 100 accolades, demonstrating its exceptional achievements and commitment to service excellence. Notably, the group has received the prestigious "World's Best Independent Airport Lounge" award at the World Airline Awards by Skytrax for eight consecutive years from 2016 to 2024. </w:t>
      </w:r>
    </w:p>
    <w:p w14:paraId="32B05912" w14:textId="77777777" w:rsidR="003E5959" w:rsidRPr="003E5959" w:rsidRDefault="003E5959" w:rsidP="003E5959">
      <w:pPr>
        <w:jc w:val="both"/>
        <w:rPr>
          <w:rFonts w:ascii="Times New Roman" w:hAnsi="Times New Roman" w:cs="Times New Roman"/>
          <w:bCs/>
          <w:sz w:val="24"/>
          <w:szCs w:val="24"/>
          <w:lang w:val="en-US" w:eastAsia="zh-TW"/>
        </w:rPr>
      </w:pPr>
      <w:r w:rsidRPr="003E5959">
        <w:rPr>
          <w:rFonts w:ascii="Times New Roman" w:hAnsi="Times New Roman" w:cs="Times New Roman"/>
          <w:bCs/>
          <w:sz w:val="24"/>
          <w:szCs w:val="24"/>
          <w:lang w:val="en-US" w:eastAsia="zh-TW"/>
        </w:rPr>
        <w:t>With a team of over 6,000 dedicated talents worldwide, and through a continuous pursuit of innovation and excellence, the group is experiencing exponential growth globally.</w:t>
      </w:r>
    </w:p>
    <w:p w14:paraId="14423493" w14:textId="77777777" w:rsidR="001D616F" w:rsidRDefault="001D616F" w:rsidP="003E5959">
      <w:pPr>
        <w:jc w:val="both"/>
        <w:rPr>
          <w:rFonts w:ascii="Times New Roman" w:hAnsi="Times New Roman" w:cs="Times New Roman"/>
          <w:b/>
          <w:sz w:val="24"/>
          <w:szCs w:val="24"/>
          <w:lang w:val="en-US" w:eastAsia="zh-TW"/>
        </w:rPr>
      </w:pPr>
    </w:p>
    <w:p w14:paraId="3255E8B9" w14:textId="0EBD6E6E" w:rsidR="003E5959" w:rsidRPr="003E5959" w:rsidRDefault="003E5959" w:rsidP="003E5959">
      <w:pPr>
        <w:jc w:val="both"/>
        <w:rPr>
          <w:rFonts w:ascii="Times New Roman" w:hAnsi="Times New Roman" w:cs="Times New Roman"/>
          <w:bCs/>
          <w:sz w:val="24"/>
          <w:szCs w:val="24"/>
          <w:lang w:val="en-US" w:eastAsia="zh-TW"/>
        </w:rPr>
      </w:pPr>
      <w:r w:rsidRPr="003E5959">
        <w:rPr>
          <w:rFonts w:ascii="Times New Roman" w:hAnsi="Times New Roman" w:cs="Times New Roman"/>
          <w:b/>
          <w:sz w:val="24"/>
          <w:szCs w:val="24"/>
          <w:lang w:val="en-US" w:eastAsia="zh-TW"/>
        </w:rPr>
        <w:t>To learn more:</w:t>
      </w:r>
      <w:r w:rsidRPr="003E5959">
        <w:rPr>
          <w:rFonts w:ascii="Times New Roman" w:hAnsi="Times New Roman" w:cs="Times New Roman"/>
          <w:bCs/>
          <w:sz w:val="24"/>
          <w:szCs w:val="24"/>
          <w:lang w:val="en-US" w:eastAsia="zh-TW"/>
        </w:rPr>
        <w:t xml:space="preserve"> </w:t>
      </w:r>
      <w:hyperlink r:id="rId13" w:history="1">
        <w:r w:rsidRPr="003E5959">
          <w:rPr>
            <w:rStyle w:val="Hyperlink"/>
            <w:rFonts w:ascii="Times New Roman" w:hAnsi="Times New Roman" w:cs="Times New Roman"/>
            <w:bCs/>
            <w:sz w:val="24"/>
            <w:szCs w:val="24"/>
            <w:lang w:val="en-US" w:eastAsia="zh-TW"/>
          </w:rPr>
          <w:t>https://www.plazapremiumgroup.com</w:t>
        </w:r>
      </w:hyperlink>
    </w:p>
    <w:p w14:paraId="76E372F1" w14:textId="77777777" w:rsidR="001D616F" w:rsidRPr="00680EA7" w:rsidRDefault="001D616F" w:rsidP="004110D3">
      <w:pPr>
        <w:spacing w:after="120" w:line="240" w:lineRule="auto"/>
        <w:rPr>
          <w:rFonts w:ascii="Times New Roman" w:hAnsi="Times New Roman" w:cs="Times New Roman"/>
          <w:b/>
          <w:bCs/>
          <w:color w:val="000000" w:themeColor="text1"/>
          <w:sz w:val="24"/>
          <w:szCs w:val="24"/>
          <w:lang w:val="en-US" w:eastAsia="zh-TW"/>
        </w:rPr>
      </w:pPr>
    </w:p>
    <w:p w14:paraId="1115FBCB" w14:textId="03C35012" w:rsidR="004110D3" w:rsidRDefault="003E5959" w:rsidP="004110D3">
      <w:pPr>
        <w:spacing w:after="120" w:line="240" w:lineRule="auto"/>
        <w:rPr>
          <w:rFonts w:ascii="Times New Roman" w:hAnsi="Times New Roman" w:cs="Times New Roman"/>
          <w:color w:val="000000" w:themeColor="text1"/>
          <w:sz w:val="24"/>
          <w:szCs w:val="24"/>
          <w:lang w:val="en-GB" w:eastAsia="zh-TW"/>
        </w:rPr>
      </w:pPr>
      <w:r w:rsidRPr="00D351DF">
        <w:rPr>
          <w:rFonts w:ascii="Times New Roman" w:hAnsi="Times New Roman" w:cs="Times New Roman"/>
          <w:b/>
          <w:bCs/>
          <w:color w:val="000000" w:themeColor="text1"/>
          <w:sz w:val="24"/>
          <w:szCs w:val="24"/>
          <w:lang w:val="en-GB" w:eastAsia="zh-TW"/>
        </w:rPr>
        <w:t>Connect with us:</w:t>
      </w:r>
      <w:r w:rsidR="00E52A15" w:rsidRPr="00D351DF">
        <w:rPr>
          <w:rFonts w:ascii="Times New Roman" w:hAnsi="Times New Roman" w:cs="Times New Roman"/>
          <w:b/>
          <w:bCs/>
          <w:color w:val="000000" w:themeColor="text1"/>
          <w:sz w:val="24"/>
          <w:szCs w:val="24"/>
          <w:lang w:val="en-GB" w:eastAsia="zh-TW"/>
        </w:rPr>
        <w:t xml:space="preserve"> </w:t>
      </w:r>
    </w:p>
    <w:p w14:paraId="340A3CF6" w14:textId="5E325978" w:rsidR="00C32EF5" w:rsidRDefault="00C32EF5" w:rsidP="00D351DF">
      <w:pPr>
        <w:spacing w:after="120" w:line="360" w:lineRule="auto"/>
        <w:rPr>
          <w:rFonts w:ascii="Times New Roman" w:hAnsi="Times New Roman" w:cs="Times New Roman"/>
          <w:color w:val="000000" w:themeColor="text1"/>
          <w:sz w:val="24"/>
          <w:szCs w:val="24"/>
          <w:lang w:val="en-US" w:eastAsia="zh-TW"/>
        </w:rPr>
      </w:pPr>
      <w:hyperlink r:id="rId14" w:history="1">
        <w:r w:rsidRPr="007B7ACD">
          <w:rPr>
            <w:rStyle w:val="Hyperlink"/>
            <w:rFonts w:ascii="Times New Roman" w:hAnsi="Times New Roman" w:cs="Times New Roman"/>
            <w:color w:val="000000" w:themeColor="text1"/>
            <w:sz w:val="24"/>
            <w:szCs w:val="24"/>
            <w:lang w:val="en-US" w:eastAsia="zh-TW"/>
          </w:rPr>
          <w:t>L</w:t>
        </w:r>
        <w:r w:rsidR="004110D3">
          <w:rPr>
            <w:rStyle w:val="Hyperlink"/>
            <w:rFonts w:ascii="Times New Roman" w:hAnsi="Times New Roman" w:cs="Times New Roman"/>
            <w:color w:val="000000" w:themeColor="text1"/>
            <w:sz w:val="24"/>
            <w:szCs w:val="24"/>
            <w:lang w:val="en-US" w:eastAsia="zh-TW"/>
          </w:rPr>
          <w:t>inkedIn</w:t>
        </w:r>
      </w:hyperlink>
      <w:r w:rsidR="00313FBB">
        <w:rPr>
          <w:rFonts w:ascii="Times New Roman" w:hAnsi="Times New Roman" w:cs="Times New Roman"/>
          <w:sz w:val="24"/>
          <w:szCs w:val="24"/>
        </w:rPr>
        <w:t xml:space="preserve">, </w:t>
      </w:r>
      <w:hyperlink r:id="rId15" w:history="1">
        <w:r w:rsidR="00313FBB" w:rsidRPr="007B7ACD">
          <w:rPr>
            <w:rStyle w:val="Hyperlink"/>
            <w:rFonts w:ascii="Times New Roman" w:hAnsi="Times New Roman" w:cs="Times New Roman"/>
            <w:color w:val="000000" w:themeColor="text1"/>
            <w:sz w:val="24"/>
            <w:szCs w:val="24"/>
            <w:lang w:val="en-US" w:eastAsia="zh-TW"/>
          </w:rPr>
          <w:t>YouTube</w:t>
        </w:r>
      </w:hyperlink>
      <w:r w:rsidR="004110D3">
        <w:rPr>
          <w:rFonts w:ascii="Times New Roman" w:hAnsi="Times New Roman" w:cs="Times New Roman"/>
          <w:sz w:val="24"/>
          <w:szCs w:val="24"/>
        </w:rPr>
        <w:t xml:space="preserve">: </w:t>
      </w:r>
      <w:r w:rsidR="0050362E" w:rsidRPr="007B7ACD">
        <w:rPr>
          <w:rFonts w:ascii="Times New Roman" w:hAnsi="Times New Roman" w:cs="Times New Roman"/>
          <w:sz w:val="24"/>
          <w:szCs w:val="24"/>
        </w:rPr>
        <w:t>@P</w:t>
      </w:r>
      <w:r w:rsidR="00C03FCC" w:rsidRPr="007B7ACD">
        <w:rPr>
          <w:rFonts w:ascii="Times New Roman" w:hAnsi="Times New Roman" w:cs="Times New Roman"/>
          <w:sz w:val="24"/>
          <w:szCs w:val="24"/>
        </w:rPr>
        <w:t>laza Premium Group</w:t>
      </w:r>
      <w:r w:rsidR="004110D3">
        <w:rPr>
          <w:rFonts w:ascii="Times New Roman" w:hAnsi="Times New Roman" w:cs="Times New Roman"/>
          <w:sz w:val="24"/>
          <w:szCs w:val="24"/>
        </w:rPr>
        <w:t>;</w:t>
      </w:r>
      <w:r w:rsidRPr="007B7ACD">
        <w:rPr>
          <w:rFonts w:ascii="Times New Roman" w:hAnsi="Times New Roman" w:cs="Times New Roman"/>
          <w:color w:val="000000" w:themeColor="text1"/>
          <w:sz w:val="24"/>
          <w:szCs w:val="24"/>
          <w:lang w:val="en-US" w:eastAsia="zh-TW"/>
        </w:rPr>
        <w:t xml:space="preserve"> </w:t>
      </w:r>
      <w:hyperlink r:id="rId16" w:history="1">
        <w:r w:rsidRPr="007B7ACD">
          <w:rPr>
            <w:rStyle w:val="Hyperlink"/>
            <w:rFonts w:ascii="Times New Roman" w:hAnsi="Times New Roman" w:cs="Times New Roman"/>
            <w:color w:val="000000" w:themeColor="text1"/>
            <w:sz w:val="24"/>
            <w:szCs w:val="24"/>
            <w:lang w:val="en-US" w:eastAsia="zh-TW"/>
          </w:rPr>
          <w:t>F</w:t>
        </w:r>
        <w:r w:rsidR="004110D3">
          <w:rPr>
            <w:rStyle w:val="Hyperlink"/>
            <w:rFonts w:ascii="Times New Roman" w:hAnsi="Times New Roman" w:cs="Times New Roman"/>
            <w:color w:val="000000" w:themeColor="text1"/>
            <w:sz w:val="24"/>
            <w:szCs w:val="24"/>
            <w:lang w:val="en-US" w:eastAsia="zh-TW"/>
          </w:rPr>
          <w:t>acebook,</w:t>
        </w:r>
      </w:hyperlink>
      <w:r w:rsidR="004110D3">
        <w:rPr>
          <w:rFonts w:ascii="Times New Roman" w:hAnsi="Times New Roman" w:cs="Times New Roman"/>
          <w:sz w:val="24"/>
          <w:szCs w:val="24"/>
        </w:rPr>
        <w:t xml:space="preserve"> </w:t>
      </w:r>
      <w:hyperlink r:id="rId17" w:history="1">
        <w:r w:rsidRPr="007B7ACD">
          <w:rPr>
            <w:rStyle w:val="Hyperlink"/>
            <w:rFonts w:ascii="Times New Roman" w:hAnsi="Times New Roman" w:cs="Times New Roman"/>
            <w:color w:val="000000" w:themeColor="text1"/>
            <w:sz w:val="24"/>
            <w:szCs w:val="24"/>
            <w:lang w:val="en-US" w:eastAsia="zh-TW"/>
          </w:rPr>
          <w:t>I</w:t>
        </w:r>
        <w:r w:rsidR="004110D3">
          <w:rPr>
            <w:rStyle w:val="Hyperlink"/>
            <w:rFonts w:ascii="Times New Roman" w:hAnsi="Times New Roman" w:cs="Times New Roman"/>
            <w:color w:val="000000" w:themeColor="text1"/>
            <w:sz w:val="24"/>
            <w:szCs w:val="24"/>
            <w:lang w:val="en-US" w:eastAsia="zh-TW"/>
          </w:rPr>
          <w:t>nstagram</w:t>
        </w:r>
      </w:hyperlink>
      <w:r w:rsidR="004110D3">
        <w:rPr>
          <w:rFonts w:ascii="Times New Roman" w:hAnsi="Times New Roman" w:cs="Times New Roman"/>
          <w:sz w:val="24"/>
          <w:szCs w:val="24"/>
        </w:rPr>
        <w:t>:</w:t>
      </w:r>
      <w:r w:rsidRPr="007B7ACD">
        <w:rPr>
          <w:rFonts w:ascii="Times New Roman" w:hAnsi="Times New Roman" w:cs="Times New Roman"/>
          <w:color w:val="000000" w:themeColor="text1"/>
          <w:sz w:val="24"/>
          <w:szCs w:val="24"/>
          <w:lang w:val="en-US" w:eastAsia="zh-TW"/>
        </w:rPr>
        <w:t xml:space="preserve"> @plazapremiumlounge</w:t>
      </w:r>
      <w:r w:rsidR="004110D3">
        <w:rPr>
          <w:rFonts w:ascii="Times New Roman" w:hAnsi="Times New Roman" w:cs="Times New Roman"/>
          <w:color w:val="000000" w:themeColor="text1"/>
          <w:sz w:val="24"/>
          <w:szCs w:val="24"/>
          <w:lang w:val="en-US" w:eastAsia="zh-TW"/>
        </w:rPr>
        <w:t xml:space="preserve">; </w:t>
      </w:r>
      <w:hyperlink r:id="rId18" w:history="1">
        <w:r w:rsidR="00CB4E17" w:rsidRPr="007B7ACD">
          <w:rPr>
            <w:rStyle w:val="Hyperlink"/>
            <w:rFonts w:ascii="Times New Roman" w:hAnsi="Times New Roman" w:cs="Times New Roman"/>
            <w:color w:val="000000" w:themeColor="text1"/>
            <w:sz w:val="24"/>
            <w:szCs w:val="24"/>
            <w:lang w:val="en-US" w:eastAsia="zh-TW"/>
          </w:rPr>
          <w:t>X</w:t>
        </w:r>
      </w:hyperlink>
      <w:r w:rsidR="004110D3">
        <w:rPr>
          <w:rFonts w:ascii="Times New Roman" w:hAnsi="Times New Roman" w:cs="Times New Roman"/>
          <w:sz w:val="24"/>
          <w:szCs w:val="24"/>
        </w:rPr>
        <w:t>:</w:t>
      </w:r>
      <w:r w:rsidR="0050362E" w:rsidRPr="007B7ACD">
        <w:rPr>
          <w:rFonts w:ascii="Times New Roman" w:hAnsi="Times New Roman" w:cs="Times New Roman"/>
          <w:sz w:val="24"/>
          <w:szCs w:val="24"/>
        </w:rPr>
        <w:t xml:space="preserve"> @</w:t>
      </w:r>
      <w:r w:rsidR="007150E3" w:rsidRPr="007B7ACD">
        <w:rPr>
          <w:rFonts w:ascii="Times New Roman" w:hAnsi="Times New Roman" w:cs="Times New Roman"/>
          <w:sz w:val="24"/>
          <w:szCs w:val="24"/>
        </w:rPr>
        <w:t>We_Are_PPG</w:t>
      </w:r>
      <w:r w:rsidR="004110D3">
        <w:rPr>
          <w:rFonts w:ascii="Times New Roman" w:hAnsi="Times New Roman" w:cs="Times New Roman"/>
          <w:sz w:val="24"/>
          <w:szCs w:val="24"/>
        </w:rPr>
        <w:t xml:space="preserve">; </w:t>
      </w:r>
      <w:r w:rsidRPr="007B7ACD">
        <w:rPr>
          <w:rFonts w:ascii="Times New Roman" w:hAnsi="Times New Roman" w:cs="Times New Roman"/>
          <w:color w:val="000000" w:themeColor="text1"/>
          <w:sz w:val="24"/>
          <w:szCs w:val="24"/>
          <w:lang w:val="en-US" w:eastAsia="zh-TW"/>
        </w:rPr>
        <w:t>WeChat</w:t>
      </w:r>
      <w:r w:rsidR="00445FBE" w:rsidRPr="007B7ACD">
        <w:rPr>
          <w:rFonts w:ascii="Times New Roman" w:hAnsi="Times New Roman" w:cs="Times New Roman"/>
          <w:color w:val="000000" w:themeColor="text1"/>
          <w:sz w:val="24"/>
          <w:szCs w:val="24"/>
          <w:lang w:val="en-US" w:eastAsia="zh-TW"/>
        </w:rPr>
        <w:t xml:space="preserve">, </w:t>
      </w:r>
      <w:hyperlink r:id="rId19" w:history="1">
        <w:r w:rsidR="00445FBE" w:rsidRPr="007B7ACD">
          <w:rPr>
            <w:rStyle w:val="Hyperlink"/>
            <w:rFonts w:ascii="Times New Roman" w:hAnsi="Times New Roman" w:cs="Times New Roman"/>
            <w:sz w:val="24"/>
            <w:szCs w:val="24"/>
            <w:lang w:val="en-US" w:eastAsia="zh-TW"/>
          </w:rPr>
          <w:t>Weibo</w:t>
        </w:r>
      </w:hyperlink>
      <w:r w:rsidR="004110D3">
        <w:rPr>
          <w:rFonts w:ascii="Times New Roman" w:hAnsi="Times New Roman" w:cs="Times New Roman"/>
          <w:sz w:val="24"/>
          <w:szCs w:val="24"/>
        </w:rPr>
        <w:t xml:space="preserve">: </w:t>
      </w:r>
      <w:r w:rsidRPr="007B7ACD">
        <w:rPr>
          <w:rFonts w:ascii="Times New Roman" w:hAnsi="Times New Roman" w:cs="Times New Roman"/>
          <w:color w:val="000000" w:themeColor="text1"/>
          <w:sz w:val="24"/>
          <w:szCs w:val="24"/>
          <w:lang w:val="en-US" w:eastAsia="zh-TW"/>
        </w:rPr>
        <w:t>@</w:t>
      </w:r>
      <w:r w:rsidR="007B7ACD" w:rsidRPr="007B7ACD">
        <w:rPr>
          <w:rFonts w:ascii="PMingLiU" w:eastAsia="PMingLiU" w:hAnsi="PMingLiU" w:cs="Times New Roman" w:hint="eastAsia"/>
          <w:color w:val="000000" w:themeColor="text1"/>
          <w:sz w:val="24"/>
          <w:szCs w:val="24"/>
          <w:lang w:val="en-US" w:eastAsia="zh-TW"/>
        </w:rPr>
        <w:t>環亞全球出行</w:t>
      </w:r>
      <w:r w:rsidRPr="007B7ACD">
        <w:rPr>
          <w:rFonts w:ascii="Times New Roman" w:hAnsi="Times New Roman" w:cs="Times New Roman"/>
          <w:color w:val="000000" w:themeColor="text1"/>
          <w:sz w:val="24"/>
          <w:szCs w:val="24"/>
          <w:lang w:val="en-US" w:eastAsia="zh-TW"/>
        </w:rPr>
        <w:t>PlazaPremiumGroup</w:t>
      </w:r>
      <w:r w:rsidR="004110D3">
        <w:rPr>
          <w:rFonts w:ascii="Times New Roman" w:hAnsi="Times New Roman" w:cs="Times New Roman"/>
          <w:color w:val="000000" w:themeColor="text1"/>
          <w:sz w:val="24"/>
          <w:szCs w:val="24"/>
          <w:lang w:val="en-US" w:eastAsia="zh-TW"/>
        </w:rPr>
        <w:t>;</w:t>
      </w:r>
      <w:r w:rsidR="00313FBB">
        <w:rPr>
          <w:rFonts w:ascii="Times New Roman" w:hAnsi="Times New Roman" w:cs="Times New Roman"/>
          <w:color w:val="000000" w:themeColor="text1"/>
          <w:sz w:val="24"/>
          <w:szCs w:val="24"/>
          <w:lang w:val="en-US" w:eastAsia="zh-TW"/>
        </w:rPr>
        <w:t xml:space="preserve"> </w:t>
      </w:r>
      <w:hyperlink r:id="rId20" w:history="1">
        <w:r w:rsidR="00A724AA" w:rsidRPr="007B7ACD">
          <w:rPr>
            <w:rStyle w:val="Hyperlink"/>
            <w:rFonts w:ascii="Times New Roman" w:hAnsi="Times New Roman" w:cs="Times New Roman"/>
            <w:color w:val="000000" w:themeColor="text1"/>
            <w:sz w:val="24"/>
            <w:szCs w:val="24"/>
            <w:lang w:val="en-US" w:eastAsia="zh-TW"/>
          </w:rPr>
          <w:t>I</w:t>
        </w:r>
        <w:r w:rsidR="004110D3">
          <w:rPr>
            <w:rStyle w:val="Hyperlink"/>
            <w:rFonts w:ascii="Times New Roman" w:hAnsi="Times New Roman" w:cs="Times New Roman"/>
            <w:color w:val="000000" w:themeColor="text1"/>
            <w:sz w:val="24"/>
            <w:szCs w:val="24"/>
            <w:lang w:val="en-US" w:eastAsia="zh-TW"/>
          </w:rPr>
          <w:t>nstagram</w:t>
        </w:r>
      </w:hyperlink>
      <w:r w:rsidR="00313FBB">
        <w:rPr>
          <w:rFonts w:ascii="Times New Roman" w:hAnsi="Times New Roman" w:cs="Times New Roman"/>
          <w:sz w:val="24"/>
          <w:szCs w:val="24"/>
        </w:rPr>
        <w:t xml:space="preserve"> (mysmarttraveller)</w:t>
      </w:r>
      <w:r w:rsidR="004110D3">
        <w:rPr>
          <w:rFonts w:ascii="Times New Roman" w:hAnsi="Times New Roman" w:cs="Times New Roman"/>
          <w:sz w:val="24"/>
          <w:szCs w:val="24"/>
        </w:rPr>
        <w:t>:</w:t>
      </w:r>
      <w:r w:rsidR="00A724AA" w:rsidRPr="007B7ACD">
        <w:rPr>
          <w:rFonts w:ascii="Times New Roman" w:hAnsi="Times New Roman" w:cs="Times New Roman"/>
          <w:color w:val="000000" w:themeColor="text1"/>
          <w:sz w:val="24"/>
          <w:szCs w:val="24"/>
          <w:lang w:val="en-US" w:eastAsia="zh-TW"/>
        </w:rPr>
        <w:t xml:space="preserve"> @mysmarttraveller</w:t>
      </w:r>
    </w:p>
    <w:p w14:paraId="7B23FCB1" w14:textId="77777777" w:rsidR="004E5DE6" w:rsidRPr="00313FBB" w:rsidRDefault="004E5DE6" w:rsidP="00D351DF">
      <w:pPr>
        <w:spacing w:after="120" w:line="360" w:lineRule="auto"/>
        <w:rPr>
          <w:rFonts w:ascii="Times New Roman" w:hAnsi="Times New Roman" w:cs="Times New Roman"/>
          <w:color w:val="000000" w:themeColor="text1"/>
          <w:sz w:val="24"/>
          <w:szCs w:val="24"/>
          <w:lang w:val="en-US" w:eastAsia="zh-TW"/>
        </w:rPr>
      </w:pPr>
    </w:p>
    <w:p w14:paraId="3064EC52" w14:textId="66E6FFFA" w:rsidR="001319B3" w:rsidRPr="007E7A6B" w:rsidRDefault="007E7A6B" w:rsidP="007E7A6B">
      <w:pPr>
        <w:spacing w:after="0" w:line="360" w:lineRule="auto"/>
        <w:rPr>
          <w:rFonts w:ascii="Times New Roman" w:hAnsi="Times New Roman" w:cs="Times New Roman"/>
          <w:b/>
          <w:bCs/>
          <w:color w:val="000000"/>
          <w:sz w:val="24"/>
          <w:szCs w:val="28"/>
          <w:lang w:val="en-US"/>
        </w:rPr>
      </w:pPr>
      <w:r w:rsidRPr="007E7A6B">
        <w:rPr>
          <w:rFonts w:ascii="Times New Roman" w:hAnsi="Times New Roman" w:cs="Times New Roman"/>
          <w:b/>
          <w:bCs/>
          <w:color w:val="000000"/>
          <w:sz w:val="24"/>
          <w:szCs w:val="28"/>
          <w:lang w:val="en-US"/>
        </w:rPr>
        <w:t xml:space="preserve">Media Contact: </w:t>
      </w:r>
    </w:p>
    <w:p w14:paraId="3C7343D7" w14:textId="77777777" w:rsidR="007E7A6B" w:rsidRPr="007E7A6B" w:rsidRDefault="007E7A6B" w:rsidP="007E7A6B">
      <w:pPr>
        <w:spacing w:after="0" w:line="360" w:lineRule="auto"/>
        <w:rPr>
          <w:rFonts w:ascii="Times New Roman" w:hAnsi="Times New Roman" w:cs="Times New Roman"/>
          <w:color w:val="000000"/>
          <w:sz w:val="24"/>
          <w:szCs w:val="28"/>
          <w:lang w:val="en-US"/>
        </w:rPr>
      </w:pPr>
      <w:r w:rsidRPr="007E7A6B">
        <w:rPr>
          <w:rFonts w:ascii="Times New Roman" w:hAnsi="Times New Roman" w:cs="Times New Roman"/>
          <w:color w:val="000000"/>
          <w:sz w:val="24"/>
          <w:szCs w:val="28"/>
          <w:lang w:val="en-US"/>
        </w:rPr>
        <w:t>Ada Jin, Marketing Department – China, Plaza Premium Group</w:t>
      </w:r>
    </w:p>
    <w:p w14:paraId="2CFE63C7" w14:textId="6A9A0990" w:rsidR="007E7A6B" w:rsidRDefault="00C6409A" w:rsidP="007E7A6B">
      <w:pPr>
        <w:spacing w:after="0" w:line="360" w:lineRule="auto"/>
      </w:pPr>
      <w:hyperlink r:id="rId21" w:history="1">
        <w:r w:rsidRPr="00446B69">
          <w:rPr>
            <w:rStyle w:val="Hyperlink"/>
            <w:rFonts w:ascii="Times New Roman" w:hAnsi="Times New Roman" w:cs="Times New Roman"/>
            <w:sz w:val="24"/>
            <w:szCs w:val="28"/>
            <w:lang w:val="en-US"/>
          </w:rPr>
          <w:t>a</w:t>
        </w:r>
        <w:r w:rsidRPr="007E7A6B">
          <w:rPr>
            <w:rStyle w:val="Hyperlink"/>
            <w:rFonts w:ascii="Times New Roman" w:hAnsi="Times New Roman" w:cs="Times New Roman"/>
            <w:sz w:val="24"/>
            <w:szCs w:val="28"/>
            <w:lang w:val="en-US"/>
          </w:rPr>
          <w:t>da.jin@plaza-network.com</w:t>
        </w:r>
      </w:hyperlink>
    </w:p>
    <w:p w14:paraId="12703901" w14:textId="3EB9F502" w:rsidR="007E7A6B" w:rsidRPr="007E7A6B" w:rsidRDefault="007E7A6B" w:rsidP="007E7A6B">
      <w:pPr>
        <w:spacing w:after="0" w:line="360" w:lineRule="auto"/>
        <w:rPr>
          <w:rFonts w:ascii="Times New Roman" w:hAnsi="Times New Roman" w:cs="Times New Roman"/>
          <w:color w:val="000000"/>
          <w:sz w:val="24"/>
          <w:szCs w:val="28"/>
          <w:lang w:val="en-US"/>
        </w:rPr>
      </w:pPr>
      <w:r w:rsidRPr="007E7A6B">
        <w:rPr>
          <w:rFonts w:ascii="Times New Roman" w:hAnsi="Times New Roman" w:cs="Times New Roman"/>
          <w:color w:val="000000"/>
          <w:sz w:val="24"/>
          <w:szCs w:val="28"/>
          <w:lang w:val="en-US"/>
        </w:rPr>
        <w:t>Virginia Luk, PR &amp; Corporate Communications – Global, Plaza Premium Group</w:t>
      </w:r>
    </w:p>
    <w:p w14:paraId="65A7C858" w14:textId="347CF426" w:rsidR="001319B3" w:rsidRPr="00C0387D" w:rsidRDefault="007E7A6B" w:rsidP="007E7A6B">
      <w:pPr>
        <w:spacing w:after="0" w:line="360" w:lineRule="auto"/>
        <w:rPr>
          <w:rFonts w:asciiTheme="minorEastAsia" w:hAnsiTheme="minorEastAsia" w:cs="Times New Roman"/>
          <w:sz w:val="24"/>
          <w:szCs w:val="24"/>
        </w:rPr>
      </w:pPr>
      <w:hyperlink r:id="rId22" w:history="1">
        <w:r w:rsidRPr="007E7A6B">
          <w:rPr>
            <w:rStyle w:val="Hyperlink"/>
            <w:rFonts w:ascii="Times New Roman" w:hAnsi="Times New Roman" w:cs="Times New Roman"/>
            <w:sz w:val="24"/>
            <w:szCs w:val="28"/>
            <w:lang w:val="it-IT"/>
          </w:rPr>
          <w:t>virginia.luk@plaza-network.com</w:t>
        </w:r>
      </w:hyperlink>
    </w:p>
    <w:sectPr w:rsidR="001319B3" w:rsidRPr="00C0387D" w:rsidSect="00CE603C">
      <w:headerReference w:type="default" r:id="rId23"/>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EAB1" w14:textId="77777777" w:rsidR="006374F1" w:rsidRDefault="006374F1" w:rsidP="00A26A18">
      <w:pPr>
        <w:spacing w:after="0" w:line="240" w:lineRule="auto"/>
      </w:pPr>
      <w:r>
        <w:separator/>
      </w:r>
    </w:p>
  </w:endnote>
  <w:endnote w:type="continuationSeparator" w:id="0">
    <w:p w14:paraId="6C6041EF" w14:textId="77777777" w:rsidR="006374F1" w:rsidRDefault="006374F1" w:rsidP="00A26A18">
      <w:pPr>
        <w:spacing w:after="0" w:line="240" w:lineRule="auto"/>
      </w:pPr>
      <w:r>
        <w:continuationSeparator/>
      </w:r>
    </w:p>
  </w:endnote>
  <w:endnote w:type="continuationNotice" w:id="1">
    <w:p w14:paraId="5F51CBE1" w14:textId="77777777" w:rsidR="006374F1" w:rsidRDefault="00637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D8AF" w14:textId="77777777" w:rsidR="006374F1" w:rsidRDefault="006374F1" w:rsidP="00A26A18">
      <w:pPr>
        <w:spacing w:after="0" w:line="240" w:lineRule="auto"/>
      </w:pPr>
      <w:r>
        <w:separator/>
      </w:r>
    </w:p>
  </w:footnote>
  <w:footnote w:type="continuationSeparator" w:id="0">
    <w:p w14:paraId="58E6E02F" w14:textId="77777777" w:rsidR="006374F1" w:rsidRDefault="006374F1" w:rsidP="00A26A18">
      <w:pPr>
        <w:spacing w:after="0" w:line="240" w:lineRule="auto"/>
      </w:pPr>
      <w:r>
        <w:continuationSeparator/>
      </w:r>
    </w:p>
  </w:footnote>
  <w:footnote w:type="continuationNotice" w:id="1">
    <w:p w14:paraId="4809BE1C" w14:textId="77777777" w:rsidR="006374F1" w:rsidRDefault="006374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964F" w14:textId="27BDF49F" w:rsidR="00C53320" w:rsidRPr="00C53320" w:rsidRDefault="00C53320" w:rsidP="00C53320">
    <w:pPr>
      <w:pStyle w:val="Header"/>
      <w:jc w:val="center"/>
      <w:rPr>
        <w:lang w:val="en-US"/>
      </w:rPr>
    </w:pPr>
    <w:r w:rsidRPr="00C53320">
      <w:rPr>
        <w:noProof/>
        <w:lang w:val="en-US"/>
      </w:rPr>
      <w:drawing>
        <wp:inline distT="0" distB="0" distL="0" distR="0" wp14:anchorId="3A12EC36" wp14:editId="79002F38">
          <wp:extent cx="1562100" cy="640867"/>
          <wp:effectExtent l="0" t="0" r="0" b="6985"/>
          <wp:docPr id="161156034"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6034"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971" cy="642865"/>
                  </a:xfrm>
                  <a:prstGeom prst="rect">
                    <a:avLst/>
                  </a:prstGeom>
                  <a:noFill/>
                  <a:ln>
                    <a:noFill/>
                  </a:ln>
                </pic:spPr>
              </pic:pic>
            </a:graphicData>
          </a:graphic>
        </wp:inline>
      </w:drawing>
    </w:r>
  </w:p>
  <w:p w14:paraId="4271E4B9" w14:textId="68665D37" w:rsidR="00E923B6" w:rsidRDefault="00E923B6">
    <w:pPr>
      <w:pStyle w:val="Header"/>
    </w:pPr>
  </w:p>
  <w:p w14:paraId="1973692A" w14:textId="77777777" w:rsidR="00C53320" w:rsidRDefault="00C53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96A1A"/>
    <w:multiLevelType w:val="hybridMultilevel"/>
    <w:tmpl w:val="D4B47C5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88186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DF"/>
    <w:rsid w:val="00003527"/>
    <w:rsid w:val="00003E70"/>
    <w:rsid w:val="00007105"/>
    <w:rsid w:val="00010D6F"/>
    <w:rsid w:val="000115A3"/>
    <w:rsid w:val="00013ED1"/>
    <w:rsid w:val="000146FD"/>
    <w:rsid w:val="0001667E"/>
    <w:rsid w:val="00021A73"/>
    <w:rsid w:val="00022009"/>
    <w:rsid w:val="00022C2D"/>
    <w:rsid w:val="000243D6"/>
    <w:rsid w:val="00026093"/>
    <w:rsid w:val="00035442"/>
    <w:rsid w:val="00037080"/>
    <w:rsid w:val="00040B4D"/>
    <w:rsid w:val="00041246"/>
    <w:rsid w:val="0004376D"/>
    <w:rsid w:val="0004409A"/>
    <w:rsid w:val="00045C42"/>
    <w:rsid w:val="00050453"/>
    <w:rsid w:val="000504BF"/>
    <w:rsid w:val="00052CD0"/>
    <w:rsid w:val="000532DE"/>
    <w:rsid w:val="00054895"/>
    <w:rsid w:val="0005588C"/>
    <w:rsid w:val="00066B02"/>
    <w:rsid w:val="00067115"/>
    <w:rsid w:val="000675DD"/>
    <w:rsid w:val="00071C4B"/>
    <w:rsid w:val="00073B85"/>
    <w:rsid w:val="0007646E"/>
    <w:rsid w:val="00077A28"/>
    <w:rsid w:val="000814B7"/>
    <w:rsid w:val="00083E57"/>
    <w:rsid w:val="00085DE4"/>
    <w:rsid w:val="00092C80"/>
    <w:rsid w:val="0009358B"/>
    <w:rsid w:val="000A05F5"/>
    <w:rsid w:val="000A362C"/>
    <w:rsid w:val="000A37B5"/>
    <w:rsid w:val="000A4182"/>
    <w:rsid w:val="000A7507"/>
    <w:rsid w:val="000B040F"/>
    <w:rsid w:val="000B2024"/>
    <w:rsid w:val="000B2116"/>
    <w:rsid w:val="000B3495"/>
    <w:rsid w:val="000B5B3E"/>
    <w:rsid w:val="000C0E84"/>
    <w:rsid w:val="000C2567"/>
    <w:rsid w:val="000C56F0"/>
    <w:rsid w:val="000C662D"/>
    <w:rsid w:val="000D03A8"/>
    <w:rsid w:val="000D071E"/>
    <w:rsid w:val="000D0EDB"/>
    <w:rsid w:val="000D2F2C"/>
    <w:rsid w:val="000D39BC"/>
    <w:rsid w:val="000E0C70"/>
    <w:rsid w:val="000E2828"/>
    <w:rsid w:val="000E3731"/>
    <w:rsid w:val="000E6596"/>
    <w:rsid w:val="000F14D8"/>
    <w:rsid w:val="000F18EA"/>
    <w:rsid w:val="000F18FD"/>
    <w:rsid w:val="000F5D62"/>
    <w:rsid w:val="001018DC"/>
    <w:rsid w:val="001053A7"/>
    <w:rsid w:val="001106EB"/>
    <w:rsid w:val="00113F6D"/>
    <w:rsid w:val="00121343"/>
    <w:rsid w:val="00124E22"/>
    <w:rsid w:val="00130780"/>
    <w:rsid w:val="001319B3"/>
    <w:rsid w:val="00134C31"/>
    <w:rsid w:val="00140BD8"/>
    <w:rsid w:val="00142F6D"/>
    <w:rsid w:val="001440ED"/>
    <w:rsid w:val="0014635F"/>
    <w:rsid w:val="00154748"/>
    <w:rsid w:val="00154FA8"/>
    <w:rsid w:val="00163B7B"/>
    <w:rsid w:val="00166C31"/>
    <w:rsid w:val="00171060"/>
    <w:rsid w:val="001710B9"/>
    <w:rsid w:val="00172C1B"/>
    <w:rsid w:val="0017324A"/>
    <w:rsid w:val="0017614F"/>
    <w:rsid w:val="00176BF0"/>
    <w:rsid w:val="00177C8A"/>
    <w:rsid w:val="00181E7E"/>
    <w:rsid w:val="001850FC"/>
    <w:rsid w:val="001875E2"/>
    <w:rsid w:val="00187CB7"/>
    <w:rsid w:val="00187D0B"/>
    <w:rsid w:val="0019323D"/>
    <w:rsid w:val="0019404A"/>
    <w:rsid w:val="001963C6"/>
    <w:rsid w:val="0019662B"/>
    <w:rsid w:val="001A0CDE"/>
    <w:rsid w:val="001A1DAB"/>
    <w:rsid w:val="001A4523"/>
    <w:rsid w:val="001A5F4B"/>
    <w:rsid w:val="001B2101"/>
    <w:rsid w:val="001B2250"/>
    <w:rsid w:val="001B3A6B"/>
    <w:rsid w:val="001B3CD6"/>
    <w:rsid w:val="001B6E05"/>
    <w:rsid w:val="001C3AA2"/>
    <w:rsid w:val="001D60A4"/>
    <w:rsid w:val="001D616F"/>
    <w:rsid w:val="001D6E1E"/>
    <w:rsid w:val="001E4B82"/>
    <w:rsid w:val="001E7FE1"/>
    <w:rsid w:val="001F29FE"/>
    <w:rsid w:val="001F2C8B"/>
    <w:rsid w:val="001F494E"/>
    <w:rsid w:val="001F62EA"/>
    <w:rsid w:val="001F6E99"/>
    <w:rsid w:val="001F7FFE"/>
    <w:rsid w:val="00205326"/>
    <w:rsid w:val="00230071"/>
    <w:rsid w:val="00230CCD"/>
    <w:rsid w:val="002312C3"/>
    <w:rsid w:val="002321D1"/>
    <w:rsid w:val="00245CE0"/>
    <w:rsid w:val="00257BCC"/>
    <w:rsid w:val="00257D14"/>
    <w:rsid w:val="00263C76"/>
    <w:rsid w:val="00264318"/>
    <w:rsid w:val="00264D7D"/>
    <w:rsid w:val="002653A9"/>
    <w:rsid w:val="00270841"/>
    <w:rsid w:val="002710C0"/>
    <w:rsid w:val="002732E8"/>
    <w:rsid w:val="0028055A"/>
    <w:rsid w:val="00284159"/>
    <w:rsid w:val="00284CF1"/>
    <w:rsid w:val="00286948"/>
    <w:rsid w:val="00286BAE"/>
    <w:rsid w:val="00293810"/>
    <w:rsid w:val="002A0848"/>
    <w:rsid w:val="002A0E4D"/>
    <w:rsid w:val="002A1E16"/>
    <w:rsid w:val="002A5CDD"/>
    <w:rsid w:val="002A60DF"/>
    <w:rsid w:val="002A7615"/>
    <w:rsid w:val="002A76E1"/>
    <w:rsid w:val="002A7951"/>
    <w:rsid w:val="002A7D7F"/>
    <w:rsid w:val="002B267E"/>
    <w:rsid w:val="002B270C"/>
    <w:rsid w:val="002B2ADA"/>
    <w:rsid w:val="002B2F44"/>
    <w:rsid w:val="002B6881"/>
    <w:rsid w:val="002B764C"/>
    <w:rsid w:val="002C51FB"/>
    <w:rsid w:val="002C7CF6"/>
    <w:rsid w:val="002D2CDA"/>
    <w:rsid w:val="002D3FAB"/>
    <w:rsid w:val="002D4A97"/>
    <w:rsid w:val="002D4DEC"/>
    <w:rsid w:val="002D7C80"/>
    <w:rsid w:val="002E4992"/>
    <w:rsid w:val="002E6523"/>
    <w:rsid w:val="002E6638"/>
    <w:rsid w:val="002F058A"/>
    <w:rsid w:val="002F166A"/>
    <w:rsid w:val="002F489E"/>
    <w:rsid w:val="002F7929"/>
    <w:rsid w:val="0030738F"/>
    <w:rsid w:val="00307D74"/>
    <w:rsid w:val="00311DC5"/>
    <w:rsid w:val="00313FBB"/>
    <w:rsid w:val="00316A31"/>
    <w:rsid w:val="00321B04"/>
    <w:rsid w:val="00321B7D"/>
    <w:rsid w:val="00325B60"/>
    <w:rsid w:val="00332F20"/>
    <w:rsid w:val="0033615A"/>
    <w:rsid w:val="00337F9D"/>
    <w:rsid w:val="003418E7"/>
    <w:rsid w:val="00342761"/>
    <w:rsid w:val="0034633C"/>
    <w:rsid w:val="00346D7B"/>
    <w:rsid w:val="00354574"/>
    <w:rsid w:val="00363861"/>
    <w:rsid w:val="00367908"/>
    <w:rsid w:val="00371A87"/>
    <w:rsid w:val="003720AF"/>
    <w:rsid w:val="0037570E"/>
    <w:rsid w:val="0038286F"/>
    <w:rsid w:val="003829AF"/>
    <w:rsid w:val="00386444"/>
    <w:rsid w:val="0039091B"/>
    <w:rsid w:val="0039254A"/>
    <w:rsid w:val="00392816"/>
    <w:rsid w:val="00395B9F"/>
    <w:rsid w:val="00396C47"/>
    <w:rsid w:val="0039795D"/>
    <w:rsid w:val="00397AC4"/>
    <w:rsid w:val="003A082B"/>
    <w:rsid w:val="003A16FD"/>
    <w:rsid w:val="003A192F"/>
    <w:rsid w:val="003C15F1"/>
    <w:rsid w:val="003D1C18"/>
    <w:rsid w:val="003D33C4"/>
    <w:rsid w:val="003D4E13"/>
    <w:rsid w:val="003D51EC"/>
    <w:rsid w:val="003D6B9D"/>
    <w:rsid w:val="003E2053"/>
    <w:rsid w:val="003E361F"/>
    <w:rsid w:val="003E38A1"/>
    <w:rsid w:val="003E5959"/>
    <w:rsid w:val="003E5A5C"/>
    <w:rsid w:val="003F04F9"/>
    <w:rsid w:val="003F0601"/>
    <w:rsid w:val="003F3B0D"/>
    <w:rsid w:val="003F78AC"/>
    <w:rsid w:val="00404D44"/>
    <w:rsid w:val="0040501F"/>
    <w:rsid w:val="00406589"/>
    <w:rsid w:val="00407ADD"/>
    <w:rsid w:val="0041074E"/>
    <w:rsid w:val="004110D3"/>
    <w:rsid w:val="00411CE9"/>
    <w:rsid w:val="004131AC"/>
    <w:rsid w:val="0041512C"/>
    <w:rsid w:val="00416732"/>
    <w:rsid w:val="004172A3"/>
    <w:rsid w:val="004202C6"/>
    <w:rsid w:val="0042309D"/>
    <w:rsid w:val="00424FC2"/>
    <w:rsid w:val="00425529"/>
    <w:rsid w:val="004270AB"/>
    <w:rsid w:val="00427240"/>
    <w:rsid w:val="00430A81"/>
    <w:rsid w:val="00433BFA"/>
    <w:rsid w:val="0044007C"/>
    <w:rsid w:val="00441252"/>
    <w:rsid w:val="00441629"/>
    <w:rsid w:val="004435D7"/>
    <w:rsid w:val="00445FBE"/>
    <w:rsid w:val="00447B45"/>
    <w:rsid w:val="0045130C"/>
    <w:rsid w:val="00452A38"/>
    <w:rsid w:val="00460F28"/>
    <w:rsid w:val="00470DB2"/>
    <w:rsid w:val="00472E68"/>
    <w:rsid w:val="00474BBA"/>
    <w:rsid w:val="004802D6"/>
    <w:rsid w:val="004805C3"/>
    <w:rsid w:val="00484225"/>
    <w:rsid w:val="00485223"/>
    <w:rsid w:val="00486F55"/>
    <w:rsid w:val="004878E6"/>
    <w:rsid w:val="0049599D"/>
    <w:rsid w:val="004A3C4B"/>
    <w:rsid w:val="004A3F61"/>
    <w:rsid w:val="004A6270"/>
    <w:rsid w:val="004A664F"/>
    <w:rsid w:val="004B1124"/>
    <w:rsid w:val="004B1DB7"/>
    <w:rsid w:val="004B48CA"/>
    <w:rsid w:val="004B7619"/>
    <w:rsid w:val="004B7B15"/>
    <w:rsid w:val="004C363B"/>
    <w:rsid w:val="004C5EB2"/>
    <w:rsid w:val="004C7789"/>
    <w:rsid w:val="004C78C4"/>
    <w:rsid w:val="004D1D9E"/>
    <w:rsid w:val="004D2235"/>
    <w:rsid w:val="004D371C"/>
    <w:rsid w:val="004D65E6"/>
    <w:rsid w:val="004E11F0"/>
    <w:rsid w:val="004E21B8"/>
    <w:rsid w:val="004E3177"/>
    <w:rsid w:val="004E36B1"/>
    <w:rsid w:val="004E4334"/>
    <w:rsid w:val="004E5DE6"/>
    <w:rsid w:val="004F57DA"/>
    <w:rsid w:val="004F664C"/>
    <w:rsid w:val="00500074"/>
    <w:rsid w:val="0050195B"/>
    <w:rsid w:val="0050362E"/>
    <w:rsid w:val="00506219"/>
    <w:rsid w:val="005102E4"/>
    <w:rsid w:val="0052269F"/>
    <w:rsid w:val="00524975"/>
    <w:rsid w:val="005309E1"/>
    <w:rsid w:val="00531820"/>
    <w:rsid w:val="005373A9"/>
    <w:rsid w:val="00540176"/>
    <w:rsid w:val="005448C9"/>
    <w:rsid w:val="005470B3"/>
    <w:rsid w:val="00551179"/>
    <w:rsid w:val="005511C3"/>
    <w:rsid w:val="00554222"/>
    <w:rsid w:val="005568EF"/>
    <w:rsid w:val="0055736A"/>
    <w:rsid w:val="0055736D"/>
    <w:rsid w:val="00560173"/>
    <w:rsid w:val="0056152E"/>
    <w:rsid w:val="0056338A"/>
    <w:rsid w:val="00566138"/>
    <w:rsid w:val="0057060A"/>
    <w:rsid w:val="00574DEE"/>
    <w:rsid w:val="00575FBF"/>
    <w:rsid w:val="00577B0F"/>
    <w:rsid w:val="00577F68"/>
    <w:rsid w:val="005814A1"/>
    <w:rsid w:val="00584B77"/>
    <w:rsid w:val="005948E9"/>
    <w:rsid w:val="005A1948"/>
    <w:rsid w:val="005A5BAA"/>
    <w:rsid w:val="005B0443"/>
    <w:rsid w:val="005B0A8D"/>
    <w:rsid w:val="005B14B5"/>
    <w:rsid w:val="005B1EF1"/>
    <w:rsid w:val="005B5B4A"/>
    <w:rsid w:val="005C1147"/>
    <w:rsid w:val="005C45DC"/>
    <w:rsid w:val="005C51B4"/>
    <w:rsid w:val="005C5235"/>
    <w:rsid w:val="005C5B79"/>
    <w:rsid w:val="005C7BD0"/>
    <w:rsid w:val="005D2B41"/>
    <w:rsid w:val="005E2FE9"/>
    <w:rsid w:val="005E3D8F"/>
    <w:rsid w:val="005F099C"/>
    <w:rsid w:val="005F12DE"/>
    <w:rsid w:val="005F55BB"/>
    <w:rsid w:val="005F6273"/>
    <w:rsid w:val="005F7373"/>
    <w:rsid w:val="005F79FF"/>
    <w:rsid w:val="006016C7"/>
    <w:rsid w:val="00601926"/>
    <w:rsid w:val="006042BD"/>
    <w:rsid w:val="00604D02"/>
    <w:rsid w:val="00605456"/>
    <w:rsid w:val="0060700F"/>
    <w:rsid w:val="00612E1B"/>
    <w:rsid w:val="006212C2"/>
    <w:rsid w:val="00624306"/>
    <w:rsid w:val="00625D48"/>
    <w:rsid w:val="006274CA"/>
    <w:rsid w:val="00630064"/>
    <w:rsid w:val="006309DA"/>
    <w:rsid w:val="006317B6"/>
    <w:rsid w:val="00631B3E"/>
    <w:rsid w:val="006324F7"/>
    <w:rsid w:val="0063262E"/>
    <w:rsid w:val="0063352E"/>
    <w:rsid w:val="00633BC8"/>
    <w:rsid w:val="006374F1"/>
    <w:rsid w:val="00642427"/>
    <w:rsid w:val="00646220"/>
    <w:rsid w:val="00646430"/>
    <w:rsid w:val="00650FDA"/>
    <w:rsid w:val="00655C07"/>
    <w:rsid w:val="00661A2E"/>
    <w:rsid w:val="0066207D"/>
    <w:rsid w:val="0066371D"/>
    <w:rsid w:val="00664463"/>
    <w:rsid w:val="006667BF"/>
    <w:rsid w:val="00666CA4"/>
    <w:rsid w:val="00671E9D"/>
    <w:rsid w:val="00672776"/>
    <w:rsid w:val="00673545"/>
    <w:rsid w:val="006753D9"/>
    <w:rsid w:val="00675DAC"/>
    <w:rsid w:val="00680442"/>
    <w:rsid w:val="00680EA7"/>
    <w:rsid w:val="006823B8"/>
    <w:rsid w:val="006828C7"/>
    <w:rsid w:val="00683EE6"/>
    <w:rsid w:val="00684742"/>
    <w:rsid w:val="00684938"/>
    <w:rsid w:val="006855E1"/>
    <w:rsid w:val="00687ED2"/>
    <w:rsid w:val="0069096A"/>
    <w:rsid w:val="0069233B"/>
    <w:rsid w:val="006930BA"/>
    <w:rsid w:val="006A3B4C"/>
    <w:rsid w:val="006A49AD"/>
    <w:rsid w:val="006B5E0D"/>
    <w:rsid w:val="006C1C4F"/>
    <w:rsid w:val="006C575C"/>
    <w:rsid w:val="006C5F14"/>
    <w:rsid w:val="006D12D3"/>
    <w:rsid w:val="006D15FA"/>
    <w:rsid w:val="006D179B"/>
    <w:rsid w:val="006D2675"/>
    <w:rsid w:val="006D50E0"/>
    <w:rsid w:val="006D6140"/>
    <w:rsid w:val="006D7691"/>
    <w:rsid w:val="006D76C7"/>
    <w:rsid w:val="006E182C"/>
    <w:rsid w:val="006E2056"/>
    <w:rsid w:val="006F0699"/>
    <w:rsid w:val="006F0E3F"/>
    <w:rsid w:val="006F401A"/>
    <w:rsid w:val="006F6DA4"/>
    <w:rsid w:val="006F70BA"/>
    <w:rsid w:val="006F7211"/>
    <w:rsid w:val="00700AC1"/>
    <w:rsid w:val="0070111A"/>
    <w:rsid w:val="00705838"/>
    <w:rsid w:val="00711C57"/>
    <w:rsid w:val="0071395D"/>
    <w:rsid w:val="00713EFD"/>
    <w:rsid w:val="007150E3"/>
    <w:rsid w:val="0071729B"/>
    <w:rsid w:val="007229A7"/>
    <w:rsid w:val="00734200"/>
    <w:rsid w:val="00735D5A"/>
    <w:rsid w:val="00735F02"/>
    <w:rsid w:val="0074555A"/>
    <w:rsid w:val="00746009"/>
    <w:rsid w:val="00746446"/>
    <w:rsid w:val="00751F8D"/>
    <w:rsid w:val="00752DDE"/>
    <w:rsid w:val="007535E0"/>
    <w:rsid w:val="0075483C"/>
    <w:rsid w:val="0076477A"/>
    <w:rsid w:val="0076552F"/>
    <w:rsid w:val="00766062"/>
    <w:rsid w:val="00766331"/>
    <w:rsid w:val="00767177"/>
    <w:rsid w:val="00770262"/>
    <w:rsid w:val="00770483"/>
    <w:rsid w:val="00771CC1"/>
    <w:rsid w:val="00772321"/>
    <w:rsid w:val="00772705"/>
    <w:rsid w:val="00774BF6"/>
    <w:rsid w:val="0077693D"/>
    <w:rsid w:val="00776AC4"/>
    <w:rsid w:val="00776EDB"/>
    <w:rsid w:val="00782154"/>
    <w:rsid w:val="00782E6D"/>
    <w:rsid w:val="007859A3"/>
    <w:rsid w:val="007936B3"/>
    <w:rsid w:val="007938EB"/>
    <w:rsid w:val="00794B11"/>
    <w:rsid w:val="007977DF"/>
    <w:rsid w:val="007A0F20"/>
    <w:rsid w:val="007A746B"/>
    <w:rsid w:val="007B18A1"/>
    <w:rsid w:val="007B47A6"/>
    <w:rsid w:val="007B7ACD"/>
    <w:rsid w:val="007C0DB7"/>
    <w:rsid w:val="007C16D8"/>
    <w:rsid w:val="007C332E"/>
    <w:rsid w:val="007C434D"/>
    <w:rsid w:val="007C6C65"/>
    <w:rsid w:val="007C7938"/>
    <w:rsid w:val="007D017A"/>
    <w:rsid w:val="007D1872"/>
    <w:rsid w:val="007D4726"/>
    <w:rsid w:val="007D5D59"/>
    <w:rsid w:val="007E2C0D"/>
    <w:rsid w:val="007E750E"/>
    <w:rsid w:val="007E7A6B"/>
    <w:rsid w:val="007F06A7"/>
    <w:rsid w:val="007F5EA0"/>
    <w:rsid w:val="00807ADF"/>
    <w:rsid w:val="008105A3"/>
    <w:rsid w:val="00810F9F"/>
    <w:rsid w:val="00812902"/>
    <w:rsid w:val="008161C7"/>
    <w:rsid w:val="0082033E"/>
    <w:rsid w:val="00821022"/>
    <w:rsid w:val="008354FE"/>
    <w:rsid w:val="0084456D"/>
    <w:rsid w:val="00851518"/>
    <w:rsid w:val="008602D2"/>
    <w:rsid w:val="00860AE2"/>
    <w:rsid w:val="00860D33"/>
    <w:rsid w:val="008620E8"/>
    <w:rsid w:val="00866D09"/>
    <w:rsid w:val="008815AC"/>
    <w:rsid w:val="008828ED"/>
    <w:rsid w:val="00884D55"/>
    <w:rsid w:val="00884E0F"/>
    <w:rsid w:val="00885319"/>
    <w:rsid w:val="00890500"/>
    <w:rsid w:val="00892F5A"/>
    <w:rsid w:val="00893351"/>
    <w:rsid w:val="00893D04"/>
    <w:rsid w:val="008A0F36"/>
    <w:rsid w:val="008A65D0"/>
    <w:rsid w:val="008C1277"/>
    <w:rsid w:val="008C1884"/>
    <w:rsid w:val="008C39CB"/>
    <w:rsid w:val="008C5054"/>
    <w:rsid w:val="008C7409"/>
    <w:rsid w:val="008D0999"/>
    <w:rsid w:val="008D1D67"/>
    <w:rsid w:val="008D1DA3"/>
    <w:rsid w:val="008E0F0D"/>
    <w:rsid w:val="008E1434"/>
    <w:rsid w:val="008E28E2"/>
    <w:rsid w:val="008E3A78"/>
    <w:rsid w:val="008E3CE5"/>
    <w:rsid w:val="008E47D0"/>
    <w:rsid w:val="008E544E"/>
    <w:rsid w:val="008F0AFA"/>
    <w:rsid w:val="008F1C65"/>
    <w:rsid w:val="008F281F"/>
    <w:rsid w:val="008F554A"/>
    <w:rsid w:val="0090383A"/>
    <w:rsid w:val="00903DAA"/>
    <w:rsid w:val="0090617C"/>
    <w:rsid w:val="0090742F"/>
    <w:rsid w:val="00907854"/>
    <w:rsid w:val="009102A9"/>
    <w:rsid w:val="00910569"/>
    <w:rsid w:val="00913E5E"/>
    <w:rsid w:val="0091427E"/>
    <w:rsid w:val="00916347"/>
    <w:rsid w:val="0091640C"/>
    <w:rsid w:val="009164BF"/>
    <w:rsid w:val="0093104D"/>
    <w:rsid w:val="00931A87"/>
    <w:rsid w:val="009320FE"/>
    <w:rsid w:val="00932A51"/>
    <w:rsid w:val="00933FE1"/>
    <w:rsid w:val="00935667"/>
    <w:rsid w:val="00940EFA"/>
    <w:rsid w:val="009448E8"/>
    <w:rsid w:val="009463E5"/>
    <w:rsid w:val="00946540"/>
    <w:rsid w:val="009535B2"/>
    <w:rsid w:val="00962D7A"/>
    <w:rsid w:val="00966A0F"/>
    <w:rsid w:val="00974F7C"/>
    <w:rsid w:val="009753A4"/>
    <w:rsid w:val="00975471"/>
    <w:rsid w:val="00976B7D"/>
    <w:rsid w:val="00980BB1"/>
    <w:rsid w:val="009868FE"/>
    <w:rsid w:val="009928C9"/>
    <w:rsid w:val="00993BA1"/>
    <w:rsid w:val="009977C6"/>
    <w:rsid w:val="009979E8"/>
    <w:rsid w:val="009A0749"/>
    <w:rsid w:val="009A43C5"/>
    <w:rsid w:val="009A7336"/>
    <w:rsid w:val="009A7B30"/>
    <w:rsid w:val="009B4327"/>
    <w:rsid w:val="009C2B64"/>
    <w:rsid w:val="009C2E58"/>
    <w:rsid w:val="009C3120"/>
    <w:rsid w:val="009C54B0"/>
    <w:rsid w:val="009C6A44"/>
    <w:rsid w:val="009C7958"/>
    <w:rsid w:val="009C7D7A"/>
    <w:rsid w:val="009D0E89"/>
    <w:rsid w:val="009D6004"/>
    <w:rsid w:val="009D6552"/>
    <w:rsid w:val="009D6F10"/>
    <w:rsid w:val="009E0D12"/>
    <w:rsid w:val="009E1C73"/>
    <w:rsid w:val="009E24D5"/>
    <w:rsid w:val="009E33D7"/>
    <w:rsid w:val="009F213A"/>
    <w:rsid w:val="009F4558"/>
    <w:rsid w:val="00A04BF0"/>
    <w:rsid w:val="00A11DFE"/>
    <w:rsid w:val="00A14113"/>
    <w:rsid w:val="00A14510"/>
    <w:rsid w:val="00A14D96"/>
    <w:rsid w:val="00A15A44"/>
    <w:rsid w:val="00A16DD3"/>
    <w:rsid w:val="00A21B2E"/>
    <w:rsid w:val="00A235D8"/>
    <w:rsid w:val="00A26A18"/>
    <w:rsid w:val="00A300CF"/>
    <w:rsid w:val="00A3017C"/>
    <w:rsid w:val="00A31705"/>
    <w:rsid w:val="00A34BF4"/>
    <w:rsid w:val="00A36C43"/>
    <w:rsid w:val="00A415D8"/>
    <w:rsid w:val="00A467E7"/>
    <w:rsid w:val="00A4715A"/>
    <w:rsid w:val="00A504A0"/>
    <w:rsid w:val="00A50631"/>
    <w:rsid w:val="00A51442"/>
    <w:rsid w:val="00A619FB"/>
    <w:rsid w:val="00A632D5"/>
    <w:rsid w:val="00A66F50"/>
    <w:rsid w:val="00A70759"/>
    <w:rsid w:val="00A71890"/>
    <w:rsid w:val="00A724AA"/>
    <w:rsid w:val="00A743D8"/>
    <w:rsid w:val="00A8049B"/>
    <w:rsid w:val="00A8146F"/>
    <w:rsid w:val="00A817CE"/>
    <w:rsid w:val="00A81A3E"/>
    <w:rsid w:val="00A81C41"/>
    <w:rsid w:val="00A8C29E"/>
    <w:rsid w:val="00A948C7"/>
    <w:rsid w:val="00A95E4B"/>
    <w:rsid w:val="00AA7ADF"/>
    <w:rsid w:val="00AA7B8F"/>
    <w:rsid w:val="00AB0D27"/>
    <w:rsid w:val="00AB48BF"/>
    <w:rsid w:val="00AB62CB"/>
    <w:rsid w:val="00AB63E2"/>
    <w:rsid w:val="00AD1283"/>
    <w:rsid w:val="00AD39F0"/>
    <w:rsid w:val="00AD4CCF"/>
    <w:rsid w:val="00AD5A99"/>
    <w:rsid w:val="00AD7CB3"/>
    <w:rsid w:val="00AE4076"/>
    <w:rsid w:val="00AE456E"/>
    <w:rsid w:val="00AE5331"/>
    <w:rsid w:val="00AE77C9"/>
    <w:rsid w:val="00AF5173"/>
    <w:rsid w:val="00AF5916"/>
    <w:rsid w:val="00AF5D34"/>
    <w:rsid w:val="00AF5ECE"/>
    <w:rsid w:val="00AF6D89"/>
    <w:rsid w:val="00AF735D"/>
    <w:rsid w:val="00B0167A"/>
    <w:rsid w:val="00B0335D"/>
    <w:rsid w:val="00B040AE"/>
    <w:rsid w:val="00B04D64"/>
    <w:rsid w:val="00B07B47"/>
    <w:rsid w:val="00B12295"/>
    <w:rsid w:val="00B13D0A"/>
    <w:rsid w:val="00B14FE0"/>
    <w:rsid w:val="00B161A9"/>
    <w:rsid w:val="00B227C0"/>
    <w:rsid w:val="00B24760"/>
    <w:rsid w:val="00B36970"/>
    <w:rsid w:val="00B41A54"/>
    <w:rsid w:val="00B43B84"/>
    <w:rsid w:val="00B512F1"/>
    <w:rsid w:val="00B519EA"/>
    <w:rsid w:val="00B536C1"/>
    <w:rsid w:val="00B567CD"/>
    <w:rsid w:val="00B6378C"/>
    <w:rsid w:val="00B64C19"/>
    <w:rsid w:val="00B65726"/>
    <w:rsid w:val="00B74C06"/>
    <w:rsid w:val="00B81310"/>
    <w:rsid w:val="00B90B7D"/>
    <w:rsid w:val="00B92D53"/>
    <w:rsid w:val="00B934AA"/>
    <w:rsid w:val="00B95466"/>
    <w:rsid w:val="00BA2051"/>
    <w:rsid w:val="00BA3C45"/>
    <w:rsid w:val="00BA6030"/>
    <w:rsid w:val="00BB2686"/>
    <w:rsid w:val="00BB35FE"/>
    <w:rsid w:val="00BC3174"/>
    <w:rsid w:val="00BC7819"/>
    <w:rsid w:val="00BD09BE"/>
    <w:rsid w:val="00BD4577"/>
    <w:rsid w:val="00BD5432"/>
    <w:rsid w:val="00BD7CD3"/>
    <w:rsid w:val="00BE165E"/>
    <w:rsid w:val="00BE4B4A"/>
    <w:rsid w:val="00BE6067"/>
    <w:rsid w:val="00BE633F"/>
    <w:rsid w:val="00BE7047"/>
    <w:rsid w:val="00BE70DC"/>
    <w:rsid w:val="00BF02F4"/>
    <w:rsid w:val="00BF30D4"/>
    <w:rsid w:val="00BF517A"/>
    <w:rsid w:val="00BF594D"/>
    <w:rsid w:val="00BF606A"/>
    <w:rsid w:val="00C01590"/>
    <w:rsid w:val="00C02F34"/>
    <w:rsid w:val="00C0387D"/>
    <w:rsid w:val="00C03FCC"/>
    <w:rsid w:val="00C04BC9"/>
    <w:rsid w:val="00C05336"/>
    <w:rsid w:val="00C063F7"/>
    <w:rsid w:val="00C116C0"/>
    <w:rsid w:val="00C11C96"/>
    <w:rsid w:val="00C14BF8"/>
    <w:rsid w:val="00C20BA2"/>
    <w:rsid w:val="00C23132"/>
    <w:rsid w:val="00C32EF5"/>
    <w:rsid w:val="00C336AF"/>
    <w:rsid w:val="00C35722"/>
    <w:rsid w:val="00C40853"/>
    <w:rsid w:val="00C40F3F"/>
    <w:rsid w:val="00C4168B"/>
    <w:rsid w:val="00C417B2"/>
    <w:rsid w:val="00C427D5"/>
    <w:rsid w:val="00C447F0"/>
    <w:rsid w:val="00C44EB5"/>
    <w:rsid w:val="00C53320"/>
    <w:rsid w:val="00C53460"/>
    <w:rsid w:val="00C5641A"/>
    <w:rsid w:val="00C5650B"/>
    <w:rsid w:val="00C56817"/>
    <w:rsid w:val="00C61B67"/>
    <w:rsid w:val="00C6305F"/>
    <w:rsid w:val="00C6409A"/>
    <w:rsid w:val="00C66222"/>
    <w:rsid w:val="00C70DC7"/>
    <w:rsid w:val="00C716AE"/>
    <w:rsid w:val="00C72391"/>
    <w:rsid w:val="00C723C8"/>
    <w:rsid w:val="00C739AB"/>
    <w:rsid w:val="00C76962"/>
    <w:rsid w:val="00C82EA6"/>
    <w:rsid w:val="00C83FD2"/>
    <w:rsid w:val="00C84022"/>
    <w:rsid w:val="00C90618"/>
    <w:rsid w:val="00C9066A"/>
    <w:rsid w:val="00C92770"/>
    <w:rsid w:val="00C933C9"/>
    <w:rsid w:val="00C96205"/>
    <w:rsid w:val="00CA06E6"/>
    <w:rsid w:val="00CA1E27"/>
    <w:rsid w:val="00CA2BB4"/>
    <w:rsid w:val="00CA6A6F"/>
    <w:rsid w:val="00CB0021"/>
    <w:rsid w:val="00CB07D5"/>
    <w:rsid w:val="00CB3E84"/>
    <w:rsid w:val="00CB4E17"/>
    <w:rsid w:val="00CB70C6"/>
    <w:rsid w:val="00CB710E"/>
    <w:rsid w:val="00CD03EC"/>
    <w:rsid w:val="00CD1C84"/>
    <w:rsid w:val="00CD38A0"/>
    <w:rsid w:val="00CD4956"/>
    <w:rsid w:val="00CD4CAB"/>
    <w:rsid w:val="00CE257D"/>
    <w:rsid w:val="00CE603C"/>
    <w:rsid w:val="00CE6916"/>
    <w:rsid w:val="00CF1244"/>
    <w:rsid w:val="00CF482B"/>
    <w:rsid w:val="00CF4C74"/>
    <w:rsid w:val="00CF5CE3"/>
    <w:rsid w:val="00D01313"/>
    <w:rsid w:val="00D019CF"/>
    <w:rsid w:val="00D05F84"/>
    <w:rsid w:val="00D1099A"/>
    <w:rsid w:val="00D127AC"/>
    <w:rsid w:val="00D131EB"/>
    <w:rsid w:val="00D17A79"/>
    <w:rsid w:val="00D2187A"/>
    <w:rsid w:val="00D22C0A"/>
    <w:rsid w:val="00D26149"/>
    <w:rsid w:val="00D3002C"/>
    <w:rsid w:val="00D30196"/>
    <w:rsid w:val="00D32EBF"/>
    <w:rsid w:val="00D3360F"/>
    <w:rsid w:val="00D351DF"/>
    <w:rsid w:val="00D35A8D"/>
    <w:rsid w:val="00D36105"/>
    <w:rsid w:val="00D37265"/>
    <w:rsid w:val="00D40977"/>
    <w:rsid w:val="00D42651"/>
    <w:rsid w:val="00D42779"/>
    <w:rsid w:val="00D507BC"/>
    <w:rsid w:val="00D5693E"/>
    <w:rsid w:val="00D60548"/>
    <w:rsid w:val="00D65EA7"/>
    <w:rsid w:val="00D670F0"/>
    <w:rsid w:val="00D677CB"/>
    <w:rsid w:val="00D73242"/>
    <w:rsid w:val="00D73297"/>
    <w:rsid w:val="00D74184"/>
    <w:rsid w:val="00D8041F"/>
    <w:rsid w:val="00D872B5"/>
    <w:rsid w:val="00D961BB"/>
    <w:rsid w:val="00D9733E"/>
    <w:rsid w:val="00D97F8D"/>
    <w:rsid w:val="00DA4A5C"/>
    <w:rsid w:val="00DB0BB4"/>
    <w:rsid w:val="00DB0D96"/>
    <w:rsid w:val="00DB150A"/>
    <w:rsid w:val="00DC0517"/>
    <w:rsid w:val="00DC36F0"/>
    <w:rsid w:val="00DC4762"/>
    <w:rsid w:val="00DC52E6"/>
    <w:rsid w:val="00DC57A5"/>
    <w:rsid w:val="00DC7409"/>
    <w:rsid w:val="00DD0E30"/>
    <w:rsid w:val="00DD3BB0"/>
    <w:rsid w:val="00DD3D55"/>
    <w:rsid w:val="00DD47BC"/>
    <w:rsid w:val="00DD484A"/>
    <w:rsid w:val="00DD4E20"/>
    <w:rsid w:val="00DE5DFA"/>
    <w:rsid w:val="00DE7FE5"/>
    <w:rsid w:val="00DF24BF"/>
    <w:rsid w:val="00DF2A30"/>
    <w:rsid w:val="00DF447A"/>
    <w:rsid w:val="00DF486F"/>
    <w:rsid w:val="00E00622"/>
    <w:rsid w:val="00E02466"/>
    <w:rsid w:val="00E10E1E"/>
    <w:rsid w:val="00E13C61"/>
    <w:rsid w:val="00E13D03"/>
    <w:rsid w:val="00E14C50"/>
    <w:rsid w:val="00E32D00"/>
    <w:rsid w:val="00E37E69"/>
    <w:rsid w:val="00E40274"/>
    <w:rsid w:val="00E42670"/>
    <w:rsid w:val="00E42CD6"/>
    <w:rsid w:val="00E455B0"/>
    <w:rsid w:val="00E45937"/>
    <w:rsid w:val="00E4648C"/>
    <w:rsid w:val="00E50853"/>
    <w:rsid w:val="00E50F22"/>
    <w:rsid w:val="00E52A15"/>
    <w:rsid w:val="00E52C6C"/>
    <w:rsid w:val="00E54897"/>
    <w:rsid w:val="00E60862"/>
    <w:rsid w:val="00E61990"/>
    <w:rsid w:val="00E61D48"/>
    <w:rsid w:val="00E6237E"/>
    <w:rsid w:val="00E643E7"/>
    <w:rsid w:val="00E646EB"/>
    <w:rsid w:val="00E66DB2"/>
    <w:rsid w:val="00E7020D"/>
    <w:rsid w:val="00E70987"/>
    <w:rsid w:val="00E7502A"/>
    <w:rsid w:val="00E772AB"/>
    <w:rsid w:val="00E91477"/>
    <w:rsid w:val="00E919F4"/>
    <w:rsid w:val="00E923B6"/>
    <w:rsid w:val="00E928A9"/>
    <w:rsid w:val="00E92E09"/>
    <w:rsid w:val="00E933C1"/>
    <w:rsid w:val="00E93881"/>
    <w:rsid w:val="00EA05D4"/>
    <w:rsid w:val="00EA08DB"/>
    <w:rsid w:val="00EA2ACE"/>
    <w:rsid w:val="00EA3DD3"/>
    <w:rsid w:val="00EA5734"/>
    <w:rsid w:val="00EA5AFD"/>
    <w:rsid w:val="00EA5EBC"/>
    <w:rsid w:val="00EA74DC"/>
    <w:rsid w:val="00EB0F2A"/>
    <w:rsid w:val="00EB1611"/>
    <w:rsid w:val="00EB269B"/>
    <w:rsid w:val="00EB4501"/>
    <w:rsid w:val="00EB4E1F"/>
    <w:rsid w:val="00EB4EF7"/>
    <w:rsid w:val="00EC5378"/>
    <w:rsid w:val="00EC6BBE"/>
    <w:rsid w:val="00EC7DB7"/>
    <w:rsid w:val="00ED0682"/>
    <w:rsid w:val="00ED2F01"/>
    <w:rsid w:val="00ED71E0"/>
    <w:rsid w:val="00ED7BEB"/>
    <w:rsid w:val="00EE2367"/>
    <w:rsid w:val="00EF0A2E"/>
    <w:rsid w:val="00EF5006"/>
    <w:rsid w:val="00EF61F0"/>
    <w:rsid w:val="00EF6EDC"/>
    <w:rsid w:val="00EF70B5"/>
    <w:rsid w:val="00F02CE2"/>
    <w:rsid w:val="00F03581"/>
    <w:rsid w:val="00F061E0"/>
    <w:rsid w:val="00F064D1"/>
    <w:rsid w:val="00F102EF"/>
    <w:rsid w:val="00F108F7"/>
    <w:rsid w:val="00F15D2A"/>
    <w:rsid w:val="00F25827"/>
    <w:rsid w:val="00F263CA"/>
    <w:rsid w:val="00F3082D"/>
    <w:rsid w:val="00F33EDE"/>
    <w:rsid w:val="00F40D0D"/>
    <w:rsid w:val="00F41184"/>
    <w:rsid w:val="00F41A59"/>
    <w:rsid w:val="00F41E2F"/>
    <w:rsid w:val="00F4341A"/>
    <w:rsid w:val="00F46498"/>
    <w:rsid w:val="00F47171"/>
    <w:rsid w:val="00F477EC"/>
    <w:rsid w:val="00F51B88"/>
    <w:rsid w:val="00F53103"/>
    <w:rsid w:val="00F53CBD"/>
    <w:rsid w:val="00F611EB"/>
    <w:rsid w:val="00F628ED"/>
    <w:rsid w:val="00F66445"/>
    <w:rsid w:val="00F66580"/>
    <w:rsid w:val="00F6702B"/>
    <w:rsid w:val="00F70712"/>
    <w:rsid w:val="00F7311E"/>
    <w:rsid w:val="00F8214A"/>
    <w:rsid w:val="00F82269"/>
    <w:rsid w:val="00F85917"/>
    <w:rsid w:val="00F85932"/>
    <w:rsid w:val="00F85A6E"/>
    <w:rsid w:val="00F94391"/>
    <w:rsid w:val="00F97C26"/>
    <w:rsid w:val="00F97F4A"/>
    <w:rsid w:val="00F97FFA"/>
    <w:rsid w:val="00FA19E8"/>
    <w:rsid w:val="00FA5C21"/>
    <w:rsid w:val="00FA5D59"/>
    <w:rsid w:val="00FA6CF3"/>
    <w:rsid w:val="00FA7444"/>
    <w:rsid w:val="00FA75F0"/>
    <w:rsid w:val="00FB17EC"/>
    <w:rsid w:val="00FB6B8F"/>
    <w:rsid w:val="00FC1429"/>
    <w:rsid w:val="00FC2C4C"/>
    <w:rsid w:val="00FC5A87"/>
    <w:rsid w:val="00FC6481"/>
    <w:rsid w:val="00FD2165"/>
    <w:rsid w:val="00FD23DA"/>
    <w:rsid w:val="00FD2F98"/>
    <w:rsid w:val="00FD2FB5"/>
    <w:rsid w:val="00FE127D"/>
    <w:rsid w:val="00FE131F"/>
    <w:rsid w:val="00FE2BC6"/>
    <w:rsid w:val="00FF73E9"/>
    <w:rsid w:val="039E9058"/>
    <w:rsid w:val="0421912C"/>
    <w:rsid w:val="05853A7F"/>
    <w:rsid w:val="0D6283A4"/>
    <w:rsid w:val="0FAD1095"/>
    <w:rsid w:val="15D81668"/>
    <w:rsid w:val="16257E80"/>
    <w:rsid w:val="177E52E7"/>
    <w:rsid w:val="23E1A2DC"/>
    <w:rsid w:val="25ECA72B"/>
    <w:rsid w:val="2D70A520"/>
    <w:rsid w:val="302AD9E8"/>
    <w:rsid w:val="32FA20A4"/>
    <w:rsid w:val="3456FB4B"/>
    <w:rsid w:val="34F68FFE"/>
    <w:rsid w:val="35463B1C"/>
    <w:rsid w:val="366C0EB1"/>
    <w:rsid w:val="3C552A34"/>
    <w:rsid w:val="3D548AA4"/>
    <w:rsid w:val="405343CF"/>
    <w:rsid w:val="474FA2C2"/>
    <w:rsid w:val="48A6B514"/>
    <w:rsid w:val="48A79AA7"/>
    <w:rsid w:val="4B291DB6"/>
    <w:rsid w:val="4D738B82"/>
    <w:rsid w:val="580949C1"/>
    <w:rsid w:val="59CDB046"/>
    <w:rsid w:val="5F62F841"/>
    <w:rsid w:val="6230E01A"/>
    <w:rsid w:val="6F49C37D"/>
    <w:rsid w:val="70A62B6F"/>
    <w:rsid w:val="772664E8"/>
    <w:rsid w:val="7A313D30"/>
    <w:rsid w:val="7A75966F"/>
    <w:rsid w:val="7D106530"/>
    <w:rsid w:val="7DB180A9"/>
    <w:rsid w:val="7FC4C69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F0CD6"/>
  <w15:chartTrackingRefBased/>
  <w15:docId w15:val="{3D50D2E5-6057-4D8B-BA46-069EE213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5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3456FB4B"/>
    <w:pPr>
      <w:keepNext/>
      <w:keepLines/>
      <w:spacing w:before="160" w:after="80"/>
      <w:outlineLvl w:val="1"/>
    </w:pPr>
    <w:rPr>
      <w:rFonts w:asciiTheme="majorHAnsi" w:hAnsiTheme="majorHAnsi" w:cstheme="majorEastAsia"/>
      <w:color w:val="2F5496" w:themeColor="accent1" w:themeShade="BF"/>
      <w:sz w:val="32"/>
      <w:szCs w:val="32"/>
    </w:rPr>
  </w:style>
  <w:style w:type="paragraph" w:styleId="Heading3">
    <w:name w:val="heading 3"/>
    <w:basedOn w:val="Normal"/>
    <w:next w:val="Normal"/>
    <w:uiPriority w:val="9"/>
    <w:unhideWhenUsed/>
    <w:qFormat/>
    <w:rsid w:val="3456FB4B"/>
    <w:pPr>
      <w:keepNext/>
      <w:keepLines/>
      <w:spacing w:before="160" w:after="80"/>
      <w:outlineLvl w:val="2"/>
    </w:pPr>
    <w:rPr>
      <w:rFonts w:cs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6855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E05"/>
    <w:pPr>
      <w:ind w:left="720"/>
      <w:contextualSpacing/>
    </w:pPr>
  </w:style>
  <w:style w:type="paragraph" w:styleId="Header">
    <w:name w:val="header"/>
    <w:basedOn w:val="Normal"/>
    <w:link w:val="HeaderChar"/>
    <w:uiPriority w:val="99"/>
    <w:unhideWhenUsed/>
    <w:rsid w:val="00A26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A18"/>
  </w:style>
  <w:style w:type="paragraph" w:styleId="Footer">
    <w:name w:val="footer"/>
    <w:basedOn w:val="Normal"/>
    <w:link w:val="FooterChar"/>
    <w:uiPriority w:val="99"/>
    <w:unhideWhenUsed/>
    <w:rsid w:val="00A26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A18"/>
  </w:style>
  <w:style w:type="character" w:styleId="Hyperlink">
    <w:name w:val="Hyperlink"/>
    <w:basedOn w:val="DefaultParagraphFont"/>
    <w:uiPriority w:val="99"/>
    <w:unhideWhenUsed/>
    <w:rsid w:val="00E923B6"/>
    <w:rPr>
      <w:color w:val="0563C1" w:themeColor="hyperlink"/>
      <w:u w:val="single"/>
    </w:rPr>
  </w:style>
  <w:style w:type="character" w:customStyle="1" w:styleId="UnresolvedMention1">
    <w:name w:val="Unresolved Mention1"/>
    <w:basedOn w:val="DefaultParagraphFont"/>
    <w:uiPriority w:val="99"/>
    <w:semiHidden/>
    <w:unhideWhenUsed/>
    <w:rsid w:val="00E923B6"/>
    <w:rPr>
      <w:color w:val="605E5C"/>
      <w:shd w:val="clear" w:color="auto" w:fill="E1DFDD"/>
    </w:rPr>
  </w:style>
  <w:style w:type="table" w:styleId="TableGrid">
    <w:name w:val="Table Grid"/>
    <w:basedOn w:val="TableNormal"/>
    <w:uiPriority w:val="39"/>
    <w:rsid w:val="00605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474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154748"/>
    <w:rPr>
      <w:color w:val="954F72" w:themeColor="followedHyperlink"/>
      <w:u w:val="single"/>
    </w:rPr>
  </w:style>
  <w:style w:type="paragraph" w:styleId="Revision">
    <w:name w:val="Revision"/>
    <w:hidden/>
    <w:uiPriority w:val="99"/>
    <w:semiHidden/>
    <w:rsid w:val="00735D5A"/>
    <w:pPr>
      <w:spacing w:after="0" w:line="240" w:lineRule="auto"/>
    </w:pPr>
  </w:style>
  <w:style w:type="paragraph" w:styleId="HTMLPreformatted">
    <w:name w:val="HTML Preformatted"/>
    <w:basedOn w:val="Normal"/>
    <w:link w:val="HTMLPreformattedChar"/>
    <w:uiPriority w:val="99"/>
    <w:semiHidden/>
    <w:unhideWhenUsed/>
    <w:rsid w:val="006823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23B8"/>
    <w:rPr>
      <w:rFonts w:ascii="Consolas" w:hAnsi="Consolas"/>
      <w:sz w:val="20"/>
      <w:szCs w:val="20"/>
    </w:rPr>
  </w:style>
  <w:style w:type="paragraph" w:customStyle="1" w:styleId="xmsonormal">
    <w:name w:val="x_msonormal"/>
    <w:basedOn w:val="Normal"/>
    <w:qFormat/>
    <w:rsid w:val="001319B3"/>
    <w:pPr>
      <w:spacing w:before="100" w:beforeAutospacing="1" w:after="100" w:afterAutospacing="1" w:line="240" w:lineRule="auto"/>
    </w:pPr>
    <w:rPr>
      <w:rFonts w:ascii="SimSun" w:eastAsia="SimSun" w:hAnsi="SimSun" w:cs="SimSun"/>
      <w:sz w:val="24"/>
      <w:szCs w:val="24"/>
      <w:lang w:val="en-US"/>
    </w:rPr>
  </w:style>
  <w:style w:type="character" w:styleId="UnresolvedMention">
    <w:name w:val="Unresolved Mention"/>
    <w:basedOn w:val="DefaultParagraphFont"/>
    <w:uiPriority w:val="99"/>
    <w:semiHidden/>
    <w:unhideWhenUsed/>
    <w:rsid w:val="00181E7E"/>
    <w:rPr>
      <w:color w:val="605E5C"/>
      <w:shd w:val="clear" w:color="auto" w:fill="E1DFDD"/>
    </w:rPr>
  </w:style>
  <w:style w:type="character" w:customStyle="1" w:styleId="Heading1Char">
    <w:name w:val="Heading 1 Char"/>
    <w:basedOn w:val="DefaultParagraphFont"/>
    <w:link w:val="Heading1"/>
    <w:uiPriority w:val="9"/>
    <w:rsid w:val="006855E1"/>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855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489">
      <w:bodyDiv w:val="1"/>
      <w:marLeft w:val="0"/>
      <w:marRight w:val="0"/>
      <w:marTop w:val="0"/>
      <w:marBottom w:val="0"/>
      <w:divBdr>
        <w:top w:val="none" w:sz="0" w:space="0" w:color="auto"/>
        <w:left w:val="none" w:sz="0" w:space="0" w:color="auto"/>
        <w:bottom w:val="none" w:sz="0" w:space="0" w:color="auto"/>
        <w:right w:val="none" w:sz="0" w:space="0" w:color="auto"/>
      </w:divBdr>
      <w:divsChild>
        <w:div w:id="158231592">
          <w:marLeft w:val="0"/>
          <w:marRight w:val="0"/>
          <w:marTop w:val="0"/>
          <w:marBottom w:val="0"/>
          <w:divBdr>
            <w:top w:val="none" w:sz="0" w:space="0" w:color="auto"/>
            <w:left w:val="none" w:sz="0" w:space="0" w:color="auto"/>
            <w:bottom w:val="none" w:sz="0" w:space="0" w:color="auto"/>
            <w:right w:val="single" w:sz="6" w:space="0" w:color="EEEEEE"/>
          </w:divBdr>
          <w:divsChild>
            <w:div w:id="1568028129">
              <w:marLeft w:val="0"/>
              <w:marRight w:val="0"/>
              <w:marTop w:val="0"/>
              <w:marBottom w:val="0"/>
              <w:divBdr>
                <w:top w:val="none" w:sz="0" w:space="0" w:color="auto"/>
                <w:left w:val="none" w:sz="0" w:space="0" w:color="auto"/>
                <w:bottom w:val="none" w:sz="0" w:space="0" w:color="auto"/>
                <w:right w:val="none" w:sz="0" w:space="0" w:color="auto"/>
              </w:divBdr>
            </w:div>
          </w:divsChild>
        </w:div>
        <w:div w:id="384180933">
          <w:marLeft w:val="0"/>
          <w:marRight w:val="0"/>
          <w:marTop w:val="0"/>
          <w:marBottom w:val="0"/>
          <w:divBdr>
            <w:top w:val="none" w:sz="0" w:space="0" w:color="auto"/>
            <w:left w:val="none" w:sz="0" w:space="0" w:color="auto"/>
            <w:bottom w:val="none" w:sz="0" w:space="0" w:color="auto"/>
            <w:right w:val="none" w:sz="0" w:space="0" w:color="auto"/>
          </w:divBdr>
          <w:divsChild>
            <w:div w:id="976960567">
              <w:marLeft w:val="0"/>
              <w:marRight w:val="0"/>
              <w:marTop w:val="0"/>
              <w:marBottom w:val="0"/>
              <w:divBdr>
                <w:top w:val="none" w:sz="0" w:space="0" w:color="auto"/>
                <w:left w:val="none" w:sz="0" w:space="0" w:color="auto"/>
                <w:bottom w:val="none" w:sz="0" w:space="0" w:color="auto"/>
                <w:right w:val="none" w:sz="0" w:space="0" w:color="auto"/>
              </w:divBdr>
            </w:div>
          </w:divsChild>
        </w:div>
        <w:div w:id="667173858">
          <w:marLeft w:val="0"/>
          <w:marRight w:val="0"/>
          <w:marTop w:val="0"/>
          <w:marBottom w:val="0"/>
          <w:divBdr>
            <w:top w:val="none" w:sz="0" w:space="0" w:color="auto"/>
            <w:left w:val="none" w:sz="0" w:space="0" w:color="auto"/>
            <w:bottom w:val="none" w:sz="0" w:space="0" w:color="auto"/>
            <w:right w:val="none" w:sz="0" w:space="0" w:color="auto"/>
          </w:divBdr>
          <w:divsChild>
            <w:div w:id="1395616029">
              <w:marLeft w:val="0"/>
              <w:marRight w:val="0"/>
              <w:marTop w:val="0"/>
              <w:marBottom w:val="0"/>
              <w:divBdr>
                <w:top w:val="none" w:sz="0" w:space="0" w:color="auto"/>
                <w:left w:val="none" w:sz="0" w:space="0" w:color="auto"/>
                <w:bottom w:val="none" w:sz="0" w:space="0" w:color="auto"/>
                <w:right w:val="none" w:sz="0" w:space="0" w:color="auto"/>
              </w:divBdr>
              <w:divsChild>
                <w:div w:id="21032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3779">
          <w:marLeft w:val="0"/>
          <w:marRight w:val="0"/>
          <w:marTop w:val="0"/>
          <w:marBottom w:val="1200"/>
          <w:divBdr>
            <w:top w:val="none" w:sz="0" w:space="0" w:color="auto"/>
            <w:left w:val="none" w:sz="0" w:space="0" w:color="auto"/>
            <w:bottom w:val="none" w:sz="0" w:space="0" w:color="auto"/>
            <w:right w:val="none" w:sz="0" w:space="0" w:color="auto"/>
          </w:divBdr>
          <w:divsChild>
            <w:div w:id="1535652727">
              <w:marLeft w:val="0"/>
              <w:marRight w:val="0"/>
              <w:marTop w:val="0"/>
              <w:marBottom w:val="600"/>
              <w:divBdr>
                <w:top w:val="none" w:sz="0" w:space="0" w:color="auto"/>
                <w:left w:val="none" w:sz="0" w:space="0" w:color="auto"/>
                <w:bottom w:val="none" w:sz="0" w:space="0" w:color="auto"/>
                <w:right w:val="none" w:sz="0" w:space="0" w:color="auto"/>
              </w:divBdr>
              <w:divsChild>
                <w:div w:id="1830094137">
                  <w:marLeft w:val="0"/>
                  <w:marRight w:val="0"/>
                  <w:marTop w:val="0"/>
                  <w:marBottom w:val="0"/>
                  <w:divBdr>
                    <w:top w:val="none" w:sz="0" w:space="0" w:color="auto"/>
                    <w:left w:val="none" w:sz="0" w:space="0" w:color="auto"/>
                    <w:bottom w:val="none" w:sz="0" w:space="0" w:color="auto"/>
                    <w:right w:val="none" w:sz="0" w:space="0" w:color="auto"/>
                  </w:divBdr>
                  <w:divsChild>
                    <w:div w:id="11948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3100">
      <w:bodyDiv w:val="1"/>
      <w:marLeft w:val="0"/>
      <w:marRight w:val="0"/>
      <w:marTop w:val="0"/>
      <w:marBottom w:val="0"/>
      <w:divBdr>
        <w:top w:val="none" w:sz="0" w:space="0" w:color="auto"/>
        <w:left w:val="none" w:sz="0" w:space="0" w:color="auto"/>
        <w:bottom w:val="none" w:sz="0" w:space="0" w:color="auto"/>
        <w:right w:val="none" w:sz="0" w:space="0" w:color="auto"/>
      </w:divBdr>
    </w:div>
    <w:div w:id="157964284">
      <w:bodyDiv w:val="1"/>
      <w:marLeft w:val="0"/>
      <w:marRight w:val="0"/>
      <w:marTop w:val="0"/>
      <w:marBottom w:val="0"/>
      <w:divBdr>
        <w:top w:val="none" w:sz="0" w:space="0" w:color="auto"/>
        <w:left w:val="none" w:sz="0" w:space="0" w:color="auto"/>
        <w:bottom w:val="none" w:sz="0" w:space="0" w:color="auto"/>
        <w:right w:val="none" w:sz="0" w:space="0" w:color="auto"/>
      </w:divBdr>
    </w:div>
    <w:div w:id="193428282">
      <w:bodyDiv w:val="1"/>
      <w:marLeft w:val="0"/>
      <w:marRight w:val="0"/>
      <w:marTop w:val="0"/>
      <w:marBottom w:val="0"/>
      <w:divBdr>
        <w:top w:val="none" w:sz="0" w:space="0" w:color="auto"/>
        <w:left w:val="none" w:sz="0" w:space="0" w:color="auto"/>
        <w:bottom w:val="none" w:sz="0" w:space="0" w:color="auto"/>
        <w:right w:val="none" w:sz="0" w:space="0" w:color="auto"/>
      </w:divBdr>
    </w:div>
    <w:div w:id="225647540">
      <w:bodyDiv w:val="1"/>
      <w:marLeft w:val="0"/>
      <w:marRight w:val="0"/>
      <w:marTop w:val="0"/>
      <w:marBottom w:val="0"/>
      <w:divBdr>
        <w:top w:val="none" w:sz="0" w:space="0" w:color="auto"/>
        <w:left w:val="none" w:sz="0" w:space="0" w:color="auto"/>
        <w:bottom w:val="none" w:sz="0" w:space="0" w:color="auto"/>
        <w:right w:val="none" w:sz="0" w:space="0" w:color="auto"/>
      </w:divBdr>
    </w:div>
    <w:div w:id="252203031">
      <w:bodyDiv w:val="1"/>
      <w:marLeft w:val="0"/>
      <w:marRight w:val="0"/>
      <w:marTop w:val="0"/>
      <w:marBottom w:val="0"/>
      <w:divBdr>
        <w:top w:val="none" w:sz="0" w:space="0" w:color="auto"/>
        <w:left w:val="none" w:sz="0" w:space="0" w:color="auto"/>
        <w:bottom w:val="none" w:sz="0" w:space="0" w:color="auto"/>
        <w:right w:val="none" w:sz="0" w:space="0" w:color="auto"/>
      </w:divBdr>
    </w:div>
    <w:div w:id="316956762">
      <w:bodyDiv w:val="1"/>
      <w:marLeft w:val="0"/>
      <w:marRight w:val="0"/>
      <w:marTop w:val="0"/>
      <w:marBottom w:val="0"/>
      <w:divBdr>
        <w:top w:val="none" w:sz="0" w:space="0" w:color="auto"/>
        <w:left w:val="none" w:sz="0" w:space="0" w:color="auto"/>
        <w:bottom w:val="none" w:sz="0" w:space="0" w:color="auto"/>
        <w:right w:val="none" w:sz="0" w:space="0" w:color="auto"/>
      </w:divBdr>
    </w:div>
    <w:div w:id="360980830">
      <w:bodyDiv w:val="1"/>
      <w:marLeft w:val="0"/>
      <w:marRight w:val="0"/>
      <w:marTop w:val="0"/>
      <w:marBottom w:val="0"/>
      <w:divBdr>
        <w:top w:val="none" w:sz="0" w:space="0" w:color="auto"/>
        <w:left w:val="none" w:sz="0" w:space="0" w:color="auto"/>
        <w:bottom w:val="none" w:sz="0" w:space="0" w:color="auto"/>
        <w:right w:val="none" w:sz="0" w:space="0" w:color="auto"/>
      </w:divBdr>
    </w:div>
    <w:div w:id="417335550">
      <w:bodyDiv w:val="1"/>
      <w:marLeft w:val="0"/>
      <w:marRight w:val="0"/>
      <w:marTop w:val="0"/>
      <w:marBottom w:val="0"/>
      <w:divBdr>
        <w:top w:val="none" w:sz="0" w:space="0" w:color="auto"/>
        <w:left w:val="none" w:sz="0" w:space="0" w:color="auto"/>
        <w:bottom w:val="none" w:sz="0" w:space="0" w:color="auto"/>
        <w:right w:val="none" w:sz="0" w:space="0" w:color="auto"/>
      </w:divBdr>
    </w:div>
    <w:div w:id="453333436">
      <w:bodyDiv w:val="1"/>
      <w:marLeft w:val="0"/>
      <w:marRight w:val="0"/>
      <w:marTop w:val="0"/>
      <w:marBottom w:val="0"/>
      <w:divBdr>
        <w:top w:val="none" w:sz="0" w:space="0" w:color="auto"/>
        <w:left w:val="none" w:sz="0" w:space="0" w:color="auto"/>
        <w:bottom w:val="none" w:sz="0" w:space="0" w:color="auto"/>
        <w:right w:val="none" w:sz="0" w:space="0" w:color="auto"/>
      </w:divBdr>
    </w:div>
    <w:div w:id="498738612">
      <w:bodyDiv w:val="1"/>
      <w:marLeft w:val="0"/>
      <w:marRight w:val="0"/>
      <w:marTop w:val="0"/>
      <w:marBottom w:val="0"/>
      <w:divBdr>
        <w:top w:val="none" w:sz="0" w:space="0" w:color="auto"/>
        <w:left w:val="none" w:sz="0" w:space="0" w:color="auto"/>
        <w:bottom w:val="none" w:sz="0" w:space="0" w:color="auto"/>
        <w:right w:val="none" w:sz="0" w:space="0" w:color="auto"/>
      </w:divBdr>
    </w:div>
    <w:div w:id="529297810">
      <w:bodyDiv w:val="1"/>
      <w:marLeft w:val="0"/>
      <w:marRight w:val="0"/>
      <w:marTop w:val="0"/>
      <w:marBottom w:val="0"/>
      <w:divBdr>
        <w:top w:val="none" w:sz="0" w:space="0" w:color="auto"/>
        <w:left w:val="none" w:sz="0" w:space="0" w:color="auto"/>
        <w:bottom w:val="none" w:sz="0" w:space="0" w:color="auto"/>
        <w:right w:val="none" w:sz="0" w:space="0" w:color="auto"/>
      </w:divBdr>
    </w:div>
    <w:div w:id="743383031">
      <w:bodyDiv w:val="1"/>
      <w:marLeft w:val="0"/>
      <w:marRight w:val="0"/>
      <w:marTop w:val="0"/>
      <w:marBottom w:val="0"/>
      <w:divBdr>
        <w:top w:val="none" w:sz="0" w:space="0" w:color="auto"/>
        <w:left w:val="none" w:sz="0" w:space="0" w:color="auto"/>
        <w:bottom w:val="none" w:sz="0" w:space="0" w:color="auto"/>
        <w:right w:val="none" w:sz="0" w:space="0" w:color="auto"/>
      </w:divBdr>
    </w:div>
    <w:div w:id="743455648">
      <w:bodyDiv w:val="1"/>
      <w:marLeft w:val="0"/>
      <w:marRight w:val="0"/>
      <w:marTop w:val="0"/>
      <w:marBottom w:val="0"/>
      <w:divBdr>
        <w:top w:val="none" w:sz="0" w:space="0" w:color="auto"/>
        <w:left w:val="none" w:sz="0" w:space="0" w:color="auto"/>
        <w:bottom w:val="none" w:sz="0" w:space="0" w:color="auto"/>
        <w:right w:val="none" w:sz="0" w:space="0" w:color="auto"/>
      </w:divBdr>
    </w:div>
    <w:div w:id="767626945">
      <w:bodyDiv w:val="1"/>
      <w:marLeft w:val="0"/>
      <w:marRight w:val="0"/>
      <w:marTop w:val="0"/>
      <w:marBottom w:val="0"/>
      <w:divBdr>
        <w:top w:val="none" w:sz="0" w:space="0" w:color="auto"/>
        <w:left w:val="none" w:sz="0" w:space="0" w:color="auto"/>
        <w:bottom w:val="none" w:sz="0" w:space="0" w:color="auto"/>
        <w:right w:val="none" w:sz="0" w:space="0" w:color="auto"/>
      </w:divBdr>
    </w:div>
    <w:div w:id="770248960">
      <w:bodyDiv w:val="1"/>
      <w:marLeft w:val="0"/>
      <w:marRight w:val="0"/>
      <w:marTop w:val="0"/>
      <w:marBottom w:val="0"/>
      <w:divBdr>
        <w:top w:val="none" w:sz="0" w:space="0" w:color="auto"/>
        <w:left w:val="none" w:sz="0" w:space="0" w:color="auto"/>
        <w:bottom w:val="none" w:sz="0" w:space="0" w:color="auto"/>
        <w:right w:val="none" w:sz="0" w:space="0" w:color="auto"/>
      </w:divBdr>
    </w:div>
    <w:div w:id="778138882">
      <w:bodyDiv w:val="1"/>
      <w:marLeft w:val="0"/>
      <w:marRight w:val="0"/>
      <w:marTop w:val="0"/>
      <w:marBottom w:val="0"/>
      <w:divBdr>
        <w:top w:val="none" w:sz="0" w:space="0" w:color="auto"/>
        <w:left w:val="none" w:sz="0" w:space="0" w:color="auto"/>
        <w:bottom w:val="none" w:sz="0" w:space="0" w:color="auto"/>
        <w:right w:val="none" w:sz="0" w:space="0" w:color="auto"/>
      </w:divBdr>
    </w:div>
    <w:div w:id="908661359">
      <w:bodyDiv w:val="1"/>
      <w:marLeft w:val="0"/>
      <w:marRight w:val="0"/>
      <w:marTop w:val="0"/>
      <w:marBottom w:val="0"/>
      <w:divBdr>
        <w:top w:val="none" w:sz="0" w:space="0" w:color="auto"/>
        <w:left w:val="none" w:sz="0" w:space="0" w:color="auto"/>
        <w:bottom w:val="none" w:sz="0" w:space="0" w:color="auto"/>
        <w:right w:val="none" w:sz="0" w:space="0" w:color="auto"/>
      </w:divBdr>
    </w:div>
    <w:div w:id="917397401">
      <w:bodyDiv w:val="1"/>
      <w:marLeft w:val="0"/>
      <w:marRight w:val="0"/>
      <w:marTop w:val="0"/>
      <w:marBottom w:val="0"/>
      <w:divBdr>
        <w:top w:val="none" w:sz="0" w:space="0" w:color="auto"/>
        <w:left w:val="none" w:sz="0" w:space="0" w:color="auto"/>
        <w:bottom w:val="none" w:sz="0" w:space="0" w:color="auto"/>
        <w:right w:val="none" w:sz="0" w:space="0" w:color="auto"/>
      </w:divBdr>
    </w:div>
    <w:div w:id="943658737">
      <w:bodyDiv w:val="1"/>
      <w:marLeft w:val="0"/>
      <w:marRight w:val="0"/>
      <w:marTop w:val="0"/>
      <w:marBottom w:val="0"/>
      <w:divBdr>
        <w:top w:val="none" w:sz="0" w:space="0" w:color="auto"/>
        <w:left w:val="none" w:sz="0" w:space="0" w:color="auto"/>
        <w:bottom w:val="none" w:sz="0" w:space="0" w:color="auto"/>
        <w:right w:val="none" w:sz="0" w:space="0" w:color="auto"/>
      </w:divBdr>
      <w:divsChild>
        <w:div w:id="1701590653">
          <w:marLeft w:val="0"/>
          <w:marRight w:val="0"/>
          <w:marTop w:val="0"/>
          <w:marBottom w:val="0"/>
          <w:divBdr>
            <w:top w:val="none" w:sz="0" w:space="0" w:color="auto"/>
            <w:left w:val="none" w:sz="0" w:space="0" w:color="auto"/>
            <w:bottom w:val="none" w:sz="0" w:space="0" w:color="auto"/>
            <w:right w:val="single" w:sz="6" w:space="0" w:color="EEEEEE"/>
          </w:divBdr>
          <w:divsChild>
            <w:div w:id="1993484046">
              <w:marLeft w:val="0"/>
              <w:marRight w:val="0"/>
              <w:marTop w:val="0"/>
              <w:marBottom w:val="0"/>
              <w:divBdr>
                <w:top w:val="none" w:sz="0" w:space="0" w:color="auto"/>
                <w:left w:val="none" w:sz="0" w:space="0" w:color="auto"/>
                <w:bottom w:val="none" w:sz="0" w:space="0" w:color="auto"/>
                <w:right w:val="none" w:sz="0" w:space="0" w:color="auto"/>
              </w:divBdr>
            </w:div>
          </w:divsChild>
        </w:div>
        <w:div w:id="546187508">
          <w:marLeft w:val="0"/>
          <w:marRight w:val="0"/>
          <w:marTop w:val="0"/>
          <w:marBottom w:val="0"/>
          <w:divBdr>
            <w:top w:val="none" w:sz="0" w:space="0" w:color="auto"/>
            <w:left w:val="none" w:sz="0" w:space="0" w:color="auto"/>
            <w:bottom w:val="none" w:sz="0" w:space="0" w:color="auto"/>
            <w:right w:val="none" w:sz="0" w:space="0" w:color="auto"/>
          </w:divBdr>
          <w:divsChild>
            <w:div w:id="2024041600">
              <w:marLeft w:val="0"/>
              <w:marRight w:val="0"/>
              <w:marTop w:val="0"/>
              <w:marBottom w:val="0"/>
              <w:divBdr>
                <w:top w:val="none" w:sz="0" w:space="0" w:color="auto"/>
                <w:left w:val="none" w:sz="0" w:space="0" w:color="auto"/>
                <w:bottom w:val="none" w:sz="0" w:space="0" w:color="auto"/>
                <w:right w:val="none" w:sz="0" w:space="0" w:color="auto"/>
              </w:divBdr>
            </w:div>
          </w:divsChild>
        </w:div>
        <w:div w:id="1098911664">
          <w:marLeft w:val="0"/>
          <w:marRight w:val="0"/>
          <w:marTop w:val="0"/>
          <w:marBottom w:val="0"/>
          <w:divBdr>
            <w:top w:val="none" w:sz="0" w:space="0" w:color="auto"/>
            <w:left w:val="none" w:sz="0" w:space="0" w:color="auto"/>
            <w:bottom w:val="none" w:sz="0" w:space="0" w:color="auto"/>
            <w:right w:val="none" w:sz="0" w:space="0" w:color="auto"/>
          </w:divBdr>
          <w:divsChild>
            <w:div w:id="818767003">
              <w:marLeft w:val="0"/>
              <w:marRight w:val="0"/>
              <w:marTop w:val="0"/>
              <w:marBottom w:val="0"/>
              <w:divBdr>
                <w:top w:val="none" w:sz="0" w:space="0" w:color="auto"/>
                <w:left w:val="none" w:sz="0" w:space="0" w:color="auto"/>
                <w:bottom w:val="none" w:sz="0" w:space="0" w:color="auto"/>
                <w:right w:val="none" w:sz="0" w:space="0" w:color="auto"/>
              </w:divBdr>
              <w:divsChild>
                <w:div w:id="9210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8047">
          <w:marLeft w:val="0"/>
          <w:marRight w:val="0"/>
          <w:marTop w:val="0"/>
          <w:marBottom w:val="1200"/>
          <w:divBdr>
            <w:top w:val="none" w:sz="0" w:space="0" w:color="auto"/>
            <w:left w:val="none" w:sz="0" w:space="0" w:color="auto"/>
            <w:bottom w:val="none" w:sz="0" w:space="0" w:color="auto"/>
            <w:right w:val="none" w:sz="0" w:space="0" w:color="auto"/>
          </w:divBdr>
          <w:divsChild>
            <w:div w:id="1358850464">
              <w:marLeft w:val="0"/>
              <w:marRight w:val="0"/>
              <w:marTop w:val="0"/>
              <w:marBottom w:val="600"/>
              <w:divBdr>
                <w:top w:val="none" w:sz="0" w:space="0" w:color="auto"/>
                <w:left w:val="none" w:sz="0" w:space="0" w:color="auto"/>
                <w:bottom w:val="none" w:sz="0" w:space="0" w:color="auto"/>
                <w:right w:val="none" w:sz="0" w:space="0" w:color="auto"/>
              </w:divBdr>
              <w:divsChild>
                <w:div w:id="1043021317">
                  <w:marLeft w:val="0"/>
                  <w:marRight w:val="0"/>
                  <w:marTop w:val="0"/>
                  <w:marBottom w:val="0"/>
                  <w:divBdr>
                    <w:top w:val="none" w:sz="0" w:space="0" w:color="auto"/>
                    <w:left w:val="none" w:sz="0" w:space="0" w:color="auto"/>
                    <w:bottom w:val="none" w:sz="0" w:space="0" w:color="auto"/>
                    <w:right w:val="none" w:sz="0" w:space="0" w:color="auto"/>
                  </w:divBdr>
                  <w:divsChild>
                    <w:div w:id="16753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7348">
      <w:bodyDiv w:val="1"/>
      <w:marLeft w:val="0"/>
      <w:marRight w:val="0"/>
      <w:marTop w:val="0"/>
      <w:marBottom w:val="0"/>
      <w:divBdr>
        <w:top w:val="none" w:sz="0" w:space="0" w:color="auto"/>
        <w:left w:val="none" w:sz="0" w:space="0" w:color="auto"/>
        <w:bottom w:val="none" w:sz="0" w:space="0" w:color="auto"/>
        <w:right w:val="none" w:sz="0" w:space="0" w:color="auto"/>
      </w:divBdr>
    </w:div>
    <w:div w:id="1033310334">
      <w:bodyDiv w:val="1"/>
      <w:marLeft w:val="0"/>
      <w:marRight w:val="0"/>
      <w:marTop w:val="0"/>
      <w:marBottom w:val="0"/>
      <w:divBdr>
        <w:top w:val="none" w:sz="0" w:space="0" w:color="auto"/>
        <w:left w:val="none" w:sz="0" w:space="0" w:color="auto"/>
        <w:bottom w:val="none" w:sz="0" w:space="0" w:color="auto"/>
        <w:right w:val="none" w:sz="0" w:space="0" w:color="auto"/>
      </w:divBdr>
    </w:div>
    <w:div w:id="1119959914">
      <w:bodyDiv w:val="1"/>
      <w:marLeft w:val="0"/>
      <w:marRight w:val="0"/>
      <w:marTop w:val="0"/>
      <w:marBottom w:val="0"/>
      <w:divBdr>
        <w:top w:val="none" w:sz="0" w:space="0" w:color="auto"/>
        <w:left w:val="none" w:sz="0" w:space="0" w:color="auto"/>
        <w:bottom w:val="none" w:sz="0" w:space="0" w:color="auto"/>
        <w:right w:val="none" w:sz="0" w:space="0" w:color="auto"/>
      </w:divBdr>
    </w:div>
    <w:div w:id="1201237639">
      <w:bodyDiv w:val="1"/>
      <w:marLeft w:val="0"/>
      <w:marRight w:val="0"/>
      <w:marTop w:val="0"/>
      <w:marBottom w:val="0"/>
      <w:divBdr>
        <w:top w:val="none" w:sz="0" w:space="0" w:color="auto"/>
        <w:left w:val="none" w:sz="0" w:space="0" w:color="auto"/>
        <w:bottom w:val="none" w:sz="0" w:space="0" w:color="auto"/>
        <w:right w:val="none" w:sz="0" w:space="0" w:color="auto"/>
      </w:divBdr>
    </w:div>
    <w:div w:id="1344016774">
      <w:bodyDiv w:val="1"/>
      <w:marLeft w:val="0"/>
      <w:marRight w:val="0"/>
      <w:marTop w:val="0"/>
      <w:marBottom w:val="0"/>
      <w:divBdr>
        <w:top w:val="none" w:sz="0" w:space="0" w:color="auto"/>
        <w:left w:val="none" w:sz="0" w:space="0" w:color="auto"/>
        <w:bottom w:val="none" w:sz="0" w:space="0" w:color="auto"/>
        <w:right w:val="none" w:sz="0" w:space="0" w:color="auto"/>
      </w:divBdr>
    </w:div>
    <w:div w:id="1529024914">
      <w:bodyDiv w:val="1"/>
      <w:marLeft w:val="0"/>
      <w:marRight w:val="0"/>
      <w:marTop w:val="0"/>
      <w:marBottom w:val="0"/>
      <w:divBdr>
        <w:top w:val="none" w:sz="0" w:space="0" w:color="auto"/>
        <w:left w:val="none" w:sz="0" w:space="0" w:color="auto"/>
        <w:bottom w:val="none" w:sz="0" w:space="0" w:color="auto"/>
        <w:right w:val="none" w:sz="0" w:space="0" w:color="auto"/>
      </w:divBdr>
    </w:div>
    <w:div w:id="1589539236">
      <w:bodyDiv w:val="1"/>
      <w:marLeft w:val="0"/>
      <w:marRight w:val="0"/>
      <w:marTop w:val="0"/>
      <w:marBottom w:val="0"/>
      <w:divBdr>
        <w:top w:val="none" w:sz="0" w:space="0" w:color="auto"/>
        <w:left w:val="none" w:sz="0" w:space="0" w:color="auto"/>
        <w:bottom w:val="none" w:sz="0" w:space="0" w:color="auto"/>
        <w:right w:val="none" w:sz="0" w:space="0" w:color="auto"/>
      </w:divBdr>
    </w:div>
    <w:div w:id="1603567492">
      <w:bodyDiv w:val="1"/>
      <w:marLeft w:val="0"/>
      <w:marRight w:val="0"/>
      <w:marTop w:val="0"/>
      <w:marBottom w:val="0"/>
      <w:divBdr>
        <w:top w:val="none" w:sz="0" w:space="0" w:color="auto"/>
        <w:left w:val="none" w:sz="0" w:space="0" w:color="auto"/>
        <w:bottom w:val="none" w:sz="0" w:space="0" w:color="auto"/>
        <w:right w:val="none" w:sz="0" w:space="0" w:color="auto"/>
      </w:divBdr>
    </w:div>
    <w:div w:id="1621643939">
      <w:bodyDiv w:val="1"/>
      <w:marLeft w:val="0"/>
      <w:marRight w:val="0"/>
      <w:marTop w:val="0"/>
      <w:marBottom w:val="0"/>
      <w:divBdr>
        <w:top w:val="none" w:sz="0" w:space="0" w:color="auto"/>
        <w:left w:val="none" w:sz="0" w:space="0" w:color="auto"/>
        <w:bottom w:val="none" w:sz="0" w:space="0" w:color="auto"/>
        <w:right w:val="none" w:sz="0" w:space="0" w:color="auto"/>
      </w:divBdr>
    </w:div>
    <w:div w:id="1659068339">
      <w:bodyDiv w:val="1"/>
      <w:marLeft w:val="0"/>
      <w:marRight w:val="0"/>
      <w:marTop w:val="0"/>
      <w:marBottom w:val="0"/>
      <w:divBdr>
        <w:top w:val="none" w:sz="0" w:space="0" w:color="auto"/>
        <w:left w:val="none" w:sz="0" w:space="0" w:color="auto"/>
        <w:bottom w:val="none" w:sz="0" w:space="0" w:color="auto"/>
        <w:right w:val="none" w:sz="0" w:space="0" w:color="auto"/>
      </w:divBdr>
    </w:div>
    <w:div w:id="1671373650">
      <w:bodyDiv w:val="1"/>
      <w:marLeft w:val="0"/>
      <w:marRight w:val="0"/>
      <w:marTop w:val="0"/>
      <w:marBottom w:val="0"/>
      <w:divBdr>
        <w:top w:val="none" w:sz="0" w:space="0" w:color="auto"/>
        <w:left w:val="none" w:sz="0" w:space="0" w:color="auto"/>
        <w:bottom w:val="none" w:sz="0" w:space="0" w:color="auto"/>
        <w:right w:val="none" w:sz="0" w:space="0" w:color="auto"/>
      </w:divBdr>
    </w:div>
    <w:div w:id="1696808820">
      <w:bodyDiv w:val="1"/>
      <w:marLeft w:val="0"/>
      <w:marRight w:val="0"/>
      <w:marTop w:val="0"/>
      <w:marBottom w:val="0"/>
      <w:divBdr>
        <w:top w:val="none" w:sz="0" w:space="0" w:color="auto"/>
        <w:left w:val="none" w:sz="0" w:space="0" w:color="auto"/>
        <w:bottom w:val="none" w:sz="0" w:space="0" w:color="auto"/>
        <w:right w:val="none" w:sz="0" w:space="0" w:color="auto"/>
      </w:divBdr>
    </w:div>
    <w:div w:id="1762870161">
      <w:bodyDiv w:val="1"/>
      <w:marLeft w:val="0"/>
      <w:marRight w:val="0"/>
      <w:marTop w:val="0"/>
      <w:marBottom w:val="0"/>
      <w:divBdr>
        <w:top w:val="none" w:sz="0" w:space="0" w:color="auto"/>
        <w:left w:val="none" w:sz="0" w:space="0" w:color="auto"/>
        <w:bottom w:val="none" w:sz="0" w:space="0" w:color="auto"/>
        <w:right w:val="none" w:sz="0" w:space="0" w:color="auto"/>
      </w:divBdr>
    </w:div>
    <w:div w:id="1781294615">
      <w:bodyDiv w:val="1"/>
      <w:marLeft w:val="0"/>
      <w:marRight w:val="0"/>
      <w:marTop w:val="0"/>
      <w:marBottom w:val="0"/>
      <w:divBdr>
        <w:top w:val="none" w:sz="0" w:space="0" w:color="auto"/>
        <w:left w:val="none" w:sz="0" w:space="0" w:color="auto"/>
        <w:bottom w:val="none" w:sz="0" w:space="0" w:color="auto"/>
        <w:right w:val="none" w:sz="0" w:space="0" w:color="auto"/>
      </w:divBdr>
    </w:div>
    <w:div w:id="1859663119">
      <w:bodyDiv w:val="1"/>
      <w:marLeft w:val="0"/>
      <w:marRight w:val="0"/>
      <w:marTop w:val="0"/>
      <w:marBottom w:val="0"/>
      <w:divBdr>
        <w:top w:val="none" w:sz="0" w:space="0" w:color="auto"/>
        <w:left w:val="none" w:sz="0" w:space="0" w:color="auto"/>
        <w:bottom w:val="none" w:sz="0" w:space="0" w:color="auto"/>
        <w:right w:val="none" w:sz="0" w:space="0" w:color="auto"/>
      </w:divBdr>
    </w:div>
    <w:div w:id="1883711543">
      <w:bodyDiv w:val="1"/>
      <w:marLeft w:val="0"/>
      <w:marRight w:val="0"/>
      <w:marTop w:val="0"/>
      <w:marBottom w:val="0"/>
      <w:divBdr>
        <w:top w:val="none" w:sz="0" w:space="0" w:color="auto"/>
        <w:left w:val="none" w:sz="0" w:space="0" w:color="auto"/>
        <w:bottom w:val="none" w:sz="0" w:space="0" w:color="auto"/>
        <w:right w:val="none" w:sz="0" w:space="0" w:color="auto"/>
      </w:divBdr>
    </w:div>
    <w:div w:id="1913001478">
      <w:bodyDiv w:val="1"/>
      <w:marLeft w:val="0"/>
      <w:marRight w:val="0"/>
      <w:marTop w:val="0"/>
      <w:marBottom w:val="0"/>
      <w:divBdr>
        <w:top w:val="none" w:sz="0" w:space="0" w:color="auto"/>
        <w:left w:val="none" w:sz="0" w:space="0" w:color="auto"/>
        <w:bottom w:val="none" w:sz="0" w:space="0" w:color="auto"/>
        <w:right w:val="none" w:sz="0" w:space="0" w:color="auto"/>
      </w:divBdr>
    </w:div>
    <w:div w:id="1947731543">
      <w:bodyDiv w:val="1"/>
      <w:marLeft w:val="0"/>
      <w:marRight w:val="0"/>
      <w:marTop w:val="0"/>
      <w:marBottom w:val="0"/>
      <w:divBdr>
        <w:top w:val="none" w:sz="0" w:space="0" w:color="auto"/>
        <w:left w:val="none" w:sz="0" w:space="0" w:color="auto"/>
        <w:bottom w:val="none" w:sz="0" w:space="0" w:color="auto"/>
        <w:right w:val="none" w:sz="0" w:space="0" w:color="auto"/>
      </w:divBdr>
    </w:div>
    <w:div w:id="2056158528">
      <w:bodyDiv w:val="1"/>
      <w:marLeft w:val="0"/>
      <w:marRight w:val="0"/>
      <w:marTop w:val="0"/>
      <w:marBottom w:val="0"/>
      <w:divBdr>
        <w:top w:val="none" w:sz="0" w:space="0" w:color="auto"/>
        <w:left w:val="none" w:sz="0" w:space="0" w:color="auto"/>
        <w:bottom w:val="none" w:sz="0" w:space="0" w:color="auto"/>
        <w:right w:val="none" w:sz="0" w:space="0" w:color="auto"/>
      </w:divBdr>
    </w:div>
    <w:div w:id="21294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zapremiumgroup.com" TargetMode="External"/><Relationship Id="rId18" Type="http://schemas.openxmlformats.org/officeDocument/2006/relationships/hyperlink" Target="https://x.com/i/flow/login?redirect_after_login=%2Fwe_are_ppg" TargetMode="External"/><Relationship Id="rId3" Type="http://schemas.openxmlformats.org/officeDocument/2006/relationships/customXml" Target="../customXml/item3.xml"/><Relationship Id="rId21" Type="http://schemas.openxmlformats.org/officeDocument/2006/relationships/hyperlink" Target="mailto:ada.jin@plaza-network.com" TargetMode="External"/><Relationship Id="rId7" Type="http://schemas.openxmlformats.org/officeDocument/2006/relationships/settings" Target="settings.xml"/><Relationship Id="rId12" Type="http://schemas.openxmlformats.org/officeDocument/2006/relationships/hyperlink" Target="https://www.dropbox.com/scl/fo/uh64s7bux5280s3nwar0s/AEK-2iybQXtGLak6YUylcgI?rlkey=zavddst02skryhytdrt34w7fz&amp;st=fdn0fjr3&amp;dl=0" TargetMode="External"/><Relationship Id="rId17" Type="http://schemas.openxmlformats.org/officeDocument/2006/relationships/hyperlink" Target="https://www.instagram.com/plazapremiumloun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plazapremiumlounge/" TargetMode="External"/><Relationship Id="rId20" Type="http://schemas.openxmlformats.org/officeDocument/2006/relationships/hyperlink" Target="https://www.instagram.com/mysmarttravell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plazapremiumgroup856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eibo.com/u/77432787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plaza-premium-lounge-management-limited/posts/?feedView=all" TargetMode="External"/><Relationship Id="rId22" Type="http://schemas.openxmlformats.org/officeDocument/2006/relationships/hyperlink" Target="mailto:virginia.luk@plaza-networ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2" ma:contentTypeDescription="Create a new document." ma:contentTypeScope="" ma:versionID="6b6088b9344b519427db58af0eea0166">
  <xsd:schema xmlns:xsd="http://www.w3.org/2001/XMLSchema" xmlns:xs="http://www.w3.org/2001/XMLSchema" xmlns:p="http://schemas.microsoft.com/office/2006/metadata/properties" xmlns:ns3="a0257fd6-4167-48e0-99ec-201e0d8fb3f0" targetNamespace="http://schemas.microsoft.com/office/2006/metadata/properties" ma:root="true" ma:fieldsID="2c92fa403422f08debaba237cb0f294e"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31F3B-E8BC-459A-9425-10A11518D332}">
  <ds:schemaRefs>
    <ds:schemaRef ds:uri="http://schemas.microsoft.com/sharepoint/v3/contenttype/forms"/>
  </ds:schemaRefs>
</ds:datastoreItem>
</file>

<file path=customXml/itemProps2.xml><?xml version="1.0" encoding="utf-8"?>
<ds:datastoreItem xmlns:ds="http://schemas.openxmlformats.org/officeDocument/2006/customXml" ds:itemID="{2016EDBC-0287-455F-A52E-FDEACF12B47E}">
  <ds:schemaRefs>
    <ds:schemaRef ds:uri="http://schemas.microsoft.com/office/2006/metadata/properties"/>
    <ds:schemaRef ds:uri="http://schemas.microsoft.com/office/infopath/2007/PartnerControls"/>
    <ds:schemaRef ds:uri="a0257fd6-4167-48e0-99ec-201e0d8fb3f0"/>
  </ds:schemaRefs>
</ds:datastoreItem>
</file>

<file path=customXml/itemProps3.xml><?xml version="1.0" encoding="utf-8"?>
<ds:datastoreItem xmlns:ds="http://schemas.openxmlformats.org/officeDocument/2006/customXml" ds:itemID="{2B09B2C8-69A3-4DB6-9E4B-AFDA40B8E2B2}">
  <ds:schemaRefs>
    <ds:schemaRef ds:uri="http://schemas.openxmlformats.org/officeDocument/2006/bibliography"/>
  </ds:schemaRefs>
</ds:datastoreItem>
</file>

<file path=customXml/itemProps4.xml><?xml version="1.0" encoding="utf-8"?>
<ds:datastoreItem xmlns:ds="http://schemas.openxmlformats.org/officeDocument/2006/customXml" ds:itemID="{BAFB1C46-FC41-44BC-A5B7-B86B11CB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879</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Mitschiener</dc:creator>
  <cp:keywords/>
  <dc:description/>
  <cp:lastModifiedBy>Virginia Luk</cp:lastModifiedBy>
  <cp:revision>12</cp:revision>
  <dcterms:created xsi:type="dcterms:W3CDTF">2025-04-22T10:25:00Z</dcterms:created>
  <dcterms:modified xsi:type="dcterms:W3CDTF">2025-04-28T09:51:00Z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0e191873-e1a2-49a9-a3a6-822aef840f81</vt:lpwstr>
  </property>
  <property fmtid="{D5CDD505-2E9C-101B-9397-08002B2CF9AE}" pid="3" name="ContentTypeId">
    <vt:lpwstr>0x01010004D20B8BAF1B66488ACA0A0ADE234B18</vt:lpwstr>
  </property>
</Properties>
</file>